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83" w:rsidRDefault="00EF2E44" w:rsidP="00EF2E44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32"/>
          <w:szCs w:val="28"/>
          <w:shd w:val="clear" w:color="auto" w:fill="FFFFFF"/>
          <w:lang w:val="uk-UA"/>
        </w:rPr>
      </w:pPr>
      <w:r w:rsidRPr="00EF2E44">
        <w:rPr>
          <w:rFonts w:ascii="Times New Roman" w:hAnsi="Times New Roman"/>
          <w:b/>
          <w:color w:val="000000"/>
          <w:sz w:val="32"/>
          <w:szCs w:val="28"/>
          <w:shd w:val="clear" w:color="auto" w:fill="FFFFFF"/>
          <w:lang w:val="uk-UA"/>
        </w:rPr>
        <w:t>Відділ о</w:t>
      </w:r>
      <w:r>
        <w:rPr>
          <w:rFonts w:ascii="Times New Roman" w:hAnsi="Times New Roman"/>
          <w:b/>
          <w:color w:val="000000"/>
          <w:sz w:val="32"/>
          <w:szCs w:val="28"/>
          <w:shd w:val="clear" w:color="auto" w:fill="FFFFFF"/>
          <w:lang w:val="uk-UA"/>
        </w:rPr>
        <w:t>с</w:t>
      </w:r>
      <w:r w:rsidRPr="00EF2E44">
        <w:rPr>
          <w:rFonts w:ascii="Times New Roman" w:hAnsi="Times New Roman"/>
          <w:b/>
          <w:color w:val="000000"/>
          <w:sz w:val="32"/>
          <w:szCs w:val="28"/>
          <w:shd w:val="clear" w:color="auto" w:fill="FFFFFF"/>
          <w:lang w:val="uk-UA"/>
        </w:rPr>
        <w:t>віти Березанської районної державної адміністрації Миколаївської області</w:t>
      </w:r>
    </w:p>
    <w:p w:rsidR="00EF2E44" w:rsidRPr="00EF2E44" w:rsidRDefault="00EF2E44" w:rsidP="00EF2E44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32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32"/>
          <w:szCs w:val="28"/>
          <w:shd w:val="clear" w:color="auto" w:fill="FFFFFF"/>
          <w:lang w:val="uk-UA"/>
        </w:rPr>
        <w:t>Районний методичний кабінет</w:t>
      </w:r>
    </w:p>
    <w:p w:rsidR="00B51683" w:rsidRDefault="00B51683" w:rsidP="00B51683">
      <w:pPr>
        <w:ind w:firstLine="567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</w:p>
    <w:p w:rsidR="00B51683" w:rsidRDefault="00B51683" w:rsidP="00B51683">
      <w:pPr>
        <w:ind w:firstLine="567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</w:p>
    <w:p w:rsidR="00B51683" w:rsidRDefault="00B51683" w:rsidP="00B51683">
      <w:pPr>
        <w:ind w:firstLine="567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</w:p>
    <w:p w:rsidR="00B51683" w:rsidRDefault="00B51683" w:rsidP="00B51683">
      <w:pPr>
        <w:ind w:firstLine="567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</w:p>
    <w:p w:rsidR="00B51683" w:rsidRDefault="00B51683" w:rsidP="00B51683">
      <w:pPr>
        <w:ind w:firstLine="567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</w:p>
    <w:p w:rsidR="00B51683" w:rsidRDefault="00B51683" w:rsidP="00B516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DAC">
        <w:rPr>
          <w:rFonts w:ascii="Times New Roman" w:hAnsi="Times New Roman" w:cs="Times New Roman"/>
          <w:b/>
          <w:sz w:val="72"/>
          <w:szCs w:val="28"/>
          <w:lang w:val="uk-UA"/>
        </w:rPr>
        <w:t xml:space="preserve">Методичні рекомендації </w:t>
      </w:r>
      <w:r>
        <w:rPr>
          <w:rFonts w:ascii="Times New Roman" w:hAnsi="Times New Roman" w:cs="Times New Roman"/>
          <w:b/>
          <w:sz w:val="72"/>
          <w:szCs w:val="28"/>
          <w:lang w:val="uk-UA"/>
        </w:rPr>
        <w:t xml:space="preserve">        </w:t>
      </w:r>
      <w:r w:rsidRPr="00EB6DAC">
        <w:rPr>
          <w:rFonts w:ascii="Times New Roman" w:hAnsi="Times New Roman" w:cs="Times New Roman"/>
          <w:b/>
          <w:sz w:val="72"/>
          <w:szCs w:val="28"/>
          <w:lang w:val="uk-UA"/>
        </w:rPr>
        <w:t>до виклад</w:t>
      </w:r>
      <w:r w:rsidRPr="00EB6DAC">
        <w:rPr>
          <w:rFonts w:ascii="Times New Roman" w:hAnsi="Times New Roman" w:cs="Times New Roman"/>
          <w:b/>
          <w:sz w:val="72"/>
          <w:szCs w:val="28"/>
        </w:rPr>
        <w:t xml:space="preserve">ання математики </w:t>
      </w:r>
      <w:r>
        <w:rPr>
          <w:rFonts w:ascii="Times New Roman" w:hAnsi="Times New Roman" w:cs="Times New Roman"/>
          <w:b/>
          <w:sz w:val="72"/>
          <w:szCs w:val="28"/>
          <w:lang w:val="uk-UA"/>
        </w:rPr>
        <w:t xml:space="preserve">                     </w:t>
      </w:r>
      <w:r w:rsidRPr="00EB6DAC">
        <w:rPr>
          <w:rFonts w:ascii="Times New Roman" w:hAnsi="Times New Roman" w:cs="Times New Roman"/>
          <w:b/>
          <w:sz w:val="72"/>
          <w:szCs w:val="28"/>
        </w:rPr>
        <w:t>у</w:t>
      </w:r>
      <w:r w:rsidRPr="00EB6DAC">
        <w:rPr>
          <w:rFonts w:ascii="Times New Roman" w:hAnsi="Times New Roman" w:cs="Times New Roman"/>
          <w:b/>
          <w:sz w:val="72"/>
          <w:szCs w:val="28"/>
          <w:lang w:val="uk-UA"/>
        </w:rPr>
        <w:t xml:space="preserve"> 5-11</w:t>
      </w:r>
      <w:r w:rsidRPr="00EB6DAC">
        <w:rPr>
          <w:rFonts w:ascii="Times New Roman" w:hAnsi="Times New Roman" w:cs="Times New Roman"/>
          <w:b/>
          <w:sz w:val="72"/>
          <w:szCs w:val="28"/>
        </w:rPr>
        <w:t xml:space="preserve"> класах загальноосвітніх навчальних закладів </w:t>
      </w:r>
      <w:r>
        <w:rPr>
          <w:rFonts w:ascii="Times New Roman" w:hAnsi="Times New Roman" w:cs="Times New Roman"/>
          <w:b/>
          <w:sz w:val="72"/>
          <w:szCs w:val="28"/>
          <w:lang w:val="uk-UA"/>
        </w:rPr>
        <w:t xml:space="preserve">                               </w:t>
      </w:r>
      <w:r w:rsidRPr="00EB6DAC">
        <w:rPr>
          <w:rFonts w:ascii="Times New Roman" w:hAnsi="Times New Roman" w:cs="Times New Roman"/>
          <w:b/>
          <w:sz w:val="72"/>
          <w:szCs w:val="28"/>
        </w:rPr>
        <w:t>у 2015/2016 н.р.</w:t>
      </w:r>
    </w:p>
    <w:p w:rsidR="00B51683" w:rsidRDefault="00B51683" w:rsidP="00B516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683" w:rsidRDefault="00B51683" w:rsidP="00B516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683" w:rsidRDefault="00B51683" w:rsidP="00B516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683" w:rsidRDefault="00B51683" w:rsidP="00B516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683" w:rsidRDefault="00B51683" w:rsidP="00B516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683" w:rsidRDefault="00B51683" w:rsidP="00B516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683" w:rsidRDefault="00EF2E44" w:rsidP="00B516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 РМО вчителів математики Суховерхова Л.П.</w:t>
      </w:r>
    </w:p>
    <w:p w:rsidR="00100943" w:rsidRPr="00143CED" w:rsidRDefault="0031500D" w:rsidP="0096481E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b/>
          <w:sz w:val="28"/>
          <w:szCs w:val="28"/>
        </w:rPr>
        <w:lastRenderedPageBreak/>
        <w:t>Навчання математики у</w:t>
      </w:r>
      <w:r w:rsidR="00C213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5-11</w:t>
      </w:r>
      <w:r w:rsidRPr="00143CED">
        <w:rPr>
          <w:rFonts w:ascii="Times New Roman" w:hAnsi="Times New Roman" w:cs="Times New Roman"/>
          <w:b/>
          <w:sz w:val="28"/>
          <w:szCs w:val="28"/>
        </w:rPr>
        <w:t xml:space="preserve"> класах </w:t>
      </w:r>
      <w:r w:rsidR="00143CED">
        <w:rPr>
          <w:rFonts w:ascii="Times New Roman" w:hAnsi="Times New Roman" w:cs="Times New Roman"/>
          <w:b/>
          <w:sz w:val="28"/>
          <w:szCs w:val="28"/>
        </w:rPr>
        <w:t>загальноосвітніх навчальних за</w:t>
      </w:r>
      <w:r w:rsidRPr="00143CED">
        <w:rPr>
          <w:rFonts w:ascii="Times New Roman" w:hAnsi="Times New Roman" w:cs="Times New Roman"/>
          <w:b/>
          <w:sz w:val="28"/>
          <w:szCs w:val="28"/>
        </w:rPr>
        <w:t>кладі</w:t>
      </w:r>
      <w:proofErr w:type="gramStart"/>
      <w:r w:rsidRPr="00143CE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43CED">
        <w:rPr>
          <w:rFonts w:ascii="Times New Roman" w:hAnsi="Times New Roman" w:cs="Times New Roman"/>
          <w:b/>
          <w:sz w:val="28"/>
          <w:szCs w:val="28"/>
        </w:rPr>
        <w:t xml:space="preserve"> у 2015/2016 н.р.</w:t>
      </w:r>
    </w:p>
    <w:p w:rsidR="0031500D" w:rsidRPr="00143CED" w:rsidRDefault="00100943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здійснюва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тиметься: </w:t>
      </w:r>
    </w:p>
    <w:p w:rsidR="0031500D" w:rsidRPr="00143CED" w:rsidRDefault="00100943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для 5-7-х класів за Типовими на</w:t>
      </w:r>
      <w:r w:rsidR="0031500D" w:rsidRPr="00143CED">
        <w:rPr>
          <w:rFonts w:ascii="Times New Roman" w:hAnsi="Times New Roman" w:cs="Times New Roman"/>
          <w:sz w:val="28"/>
          <w:szCs w:val="28"/>
        </w:rPr>
        <w:t>вчальними планами загальноосвітніх нав</w:t>
      </w:r>
      <w:r w:rsidRPr="00143CED">
        <w:rPr>
          <w:rFonts w:ascii="Times New Roman" w:hAnsi="Times New Roman" w:cs="Times New Roman"/>
          <w:sz w:val="28"/>
          <w:szCs w:val="28"/>
        </w:rPr>
        <w:t>чальних закладів ІІ ступеня, за</w:t>
      </w:r>
      <w:r w:rsidR="0031500D" w:rsidRPr="00143CED">
        <w:rPr>
          <w:rFonts w:ascii="Times New Roman" w:hAnsi="Times New Roman" w:cs="Times New Roman"/>
          <w:sz w:val="28"/>
          <w:szCs w:val="28"/>
        </w:rPr>
        <w:t>твердженими наказом МОНмолодь-спорт</w:t>
      </w:r>
      <w:r w:rsidRPr="00143CED">
        <w:rPr>
          <w:rFonts w:ascii="Times New Roman" w:hAnsi="Times New Roman" w:cs="Times New Roman"/>
          <w:sz w:val="28"/>
          <w:szCs w:val="28"/>
        </w:rPr>
        <w:t>у України від 03.04.2012 № 409,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00D" w:rsidRPr="00143CED">
        <w:rPr>
          <w:rFonts w:ascii="Times New Roman" w:hAnsi="Times New Roman" w:cs="Times New Roman"/>
          <w:sz w:val="28"/>
          <w:szCs w:val="28"/>
        </w:rPr>
        <w:t>зі змінами, внесеними наказом МОН України від 17.05.2013 № 551, згідно з я</w:t>
      </w:r>
      <w:r w:rsidR="007215A1">
        <w:rPr>
          <w:rFonts w:ascii="Times New Roman" w:hAnsi="Times New Roman" w:cs="Times New Roman"/>
          <w:sz w:val="28"/>
          <w:szCs w:val="28"/>
        </w:rPr>
        <w:t xml:space="preserve">кими на вивчення математики </w:t>
      </w:r>
      <w:proofErr w:type="gramStart"/>
      <w:r w:rsidR="007215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215A1">
        <w:rPr>
          <w:rFonts w:ascii="Times New Roman" w:hAnsi="Times New Roman" w:cs="Times New Roman"/>
          <w:sz w:val="28"/>
          <w:szCs w:val="28"/>
        </w:rPr>
        <w:t>ід</w:t>
      </w:r>
      <w:r w:rsidR="0031500D" w:rsidRPr="00143CED">
        <w:rPr>
          <w:rFonts w:ascii="Times New Roman" w:hAnsi="Times New Roman" w:cs="Times New Roman"/>
          <w:sz w:val="28"/>
          <w:szCs w:val="28"/>
        </w:rPr>
        <w:t>водиться 4 години на тиждень;</w:t>
      </w:r>
    </w:p>
    <w:p w:rsidR="0031500D" w:rsidRPr="00143CED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для</w:t>
      </w:r>
      <w:r w:rsidR="00AE271A">
        <w:rPr>
          <w:rFonts w:ascii="Times New Roman" w:hAnsi="Times New Roman" w:cs="Times New Roman"/>
          <w:sz w:val="28"/>
          <w:szCs w:val="28"/>
        </w:rPr>
        <w:t xml:space="preserve"> 8-9-х класі</w:t>
      </w:r>
      <w:proofErr w:type="gramStart"/>
      <w:r w:rsidR="00AE27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271A">
        <w:rPr>
          <w:rFonts w:ascii="Times New Roman" w:hAnsi="Times New Roman" w:cs="Times New Roman"/>
          <w:sz w:val="28"/>
          <w:szCs w:val="28"/>
        </w:rPr>
        <w:t xml:space="preserve"> – за Типовими на</w:t>
      </w:r>
      <w:r w:rsidRPr="00143CED">
        <w:rPr>
          <w:rFonts w:ascii="Times New Roman" w:hAnsi="Times New Roman" w:cs="Times New Roman"/>
          <w:sz w:val="28"/>
          <w:szCs w:val="28"/>
        </w:rPr>
        <w:t xml:space="preserve">вчальними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планами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 загальноосвітніх навчальних закладів, затвердженими наказом МОН України від 23.02.2004 № 132, зі змінами, внесеними наказом МОН України від 05.02.2009 № 66;</w:t>
      </w:r>
    </w:p>
    <w:p w:rsidR="0031500D" w:rsidRPr="00143CED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для 10-11-х класі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 - за Типовими на</w:t>
      </w:r>
      <w:r w:rsidR="00961B2D">
        <w:rPr>
          <w:rFonts w:ascii="Times New Roman" w:hAnsi="Times New Roman" w:cs="Times New Roman"/>
          <w:sz w:val="28"/>
          <w:szCs w:val="28"/>
        </w:rPr>
        <w:t xml:space="preserve">вчальними </w:t>
      </w:r>
      <w:proofErr w:type="gramStart"/>
      <w:r w:rsidR="00961B2D">
        <w:rPr>
          <w:rFonts w:ascii="Times New Roman" w:hAnsi="Times New Roman" w:cs="Times New Roman"/>
          <w:sz w:val="28"/>
          <w:szCs w:val="28"/>
        </w:rPr>
        <w:t>планами</w:t>
      </w:r>
      <w:proofErr w:type="gramEnd"/>
      <w:r w:rsidR="00961B2D">
        <w:rPr>
          <w:rFonts w:ascii="Times New Roman" w:hAnsi="Times New Roman" w:cs="Times New Roman"/>
          <w:sz w:val="28"/>
          <w:szCs w:val="28"/>
        </w:rPr>
        <w:t xml:space="preserve"> загальноосвіт</w:t>
      </w:r>
      <w:r w:rsidRPr="00143CED">
        <w:rPr>
          <w:rFonts w:ascii="Times New Roman" w:hAnsi="Times New Roman" w:cs="Times New Roman"/>
          <w:sz w:val="28"/>
          <w:szCs w:val="28"/>
        </w:rPr>
        <w:t>ніх навчальних закладів ІІІ ступеню, затвердженими наказом МОН України від 27.08.2010 № 834, зі змінами, внесеними наказом МОН України від 29.05.2014 №657;</w:t>
      </w:r>
    </w:p>
    <w:p w:rsidR="0031500D" w:rsidRPr="00143CED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для 8-9-х класів загальноосвітніх навчальних закладів з поглибленим ви</w:t>
      </w:r>
      <w:r w:rsidR="00E323A4">
        <w:rPr>
          <w:rFonts w:ascii="Times New Roman" w:hAnsi="Times New Roman" w:cs="Times New Roman"/>
          <w:sz w:val="28"/>
          <w:szCs w:val="28"/>
        </w:rPr>
        <w:t>вченням окремих предметів навча</w:t>
      </w:r>
      <w:r w:rsidRPr="00143CED">
        <w:rPr>
          <w:rFonts w:ascii="Times New Roman" w:hAnsi="Times New Roman" w:cs="Times New Roman"/>
          <w:sz w:val="28"/>
          <w:szCs w:val="28"/>
        </w:rPr>
        <w:t>тиму</w:t>
      </w:r>
      <w:r w:rsidR="00E323A4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143CED">
        <w:rPr>
          <w:rFonts w:ascii="Times New Roman" w:hAnsi="Times New Roman" w:cs="Times New Roman"/>
          <w:sz w:val="28"/>
          <w:szCs w:val="28"/>
        </w:rPr>
        <w:t xml:space="preserve"> за Типовим навчальним планом, затвердженим наказом МОНмолодь-спорту України № 616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ід 23.05.2012 р.  </w:t>
      </w:r>
    </w:p>
    <w:p w:rsidR="00E323A4" w:rsidRDefault="00961B2D" w:rsidP="0096481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 2015/2016 н.р. 5-7 класи за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гальноосвітніх навчальних закладів продовжать навчання за програмою «Математика. Навчальна програма для учнів 5–9 класів загальноосвітніх </w:t>
      </w:r>
      <w:r w:rsidR="00AE271A">
        <w:rPr>
          <w:rFonts w:ascii="Times New Roman" w:hAnsi="Times New Roman" w:cs="Times New Roman"/>
          <w:sz w:val="28"/>
          <w:szCs w:val="28"/>
        </w:rPr>
        <w:t xml:space="preserve">навчальних закладів» (авт.  </w:t>
      </w:r>
      <w:r w:rsidR="00AE271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1500D" w:rsidRPr="00143CED">
        <w:rPr>
          <w:rFonts w:ascii="Times New Roman" w:hAnsi="Times New Roman" w:cs="Times New Roman"/>
          <w:sz w:val="28"/>
          <w:szCs w:val="28"/>
        </w:rPr>
        <w:t>урда М. І., Ма</w:t>
      </w:r>
      <w:r w:rsidR="007215A1">
        <w:rPr>
          <w:rFonts w:ascii="Times New Roman" w:hAnsi="Times New Roman" w:cs="Times New Roman"/>
          <w:sz w:val="28"/>
          <w:szCs w:val="28"/>
        </w:rPr>
        <w:t>льований Ю. І., Нелін Є. П., Но</w:t>
      </w:r>
      <w:r w:rsidR="0031500D" w:rsidRPr="00143CED">
        <w:rPr>
          <w:rFonts w:ascii="Times New Roman" w:hAnsi="Times New Roman" w:cs="Times New Roman"/>
          <w:sz w:val="28"/>
          <w:szCs w:val="28"/>
        </w:rPr>
        <w:t>міровський</w:t>
      </w:r>
      <w:r w:rsidR="00AE271A">
        <w:rPr>
          <w:rFonts w:ascii="Times New Roman" w:hAnsi="Times New Roman" w:cs="Times New Roman"/>
          <w:sz w:val="28"/>
          <w:szCs w:val="28"/>
        </w:rPr>
        <w:t xml:space="preserve"> Д.  </w:t>
      </w:r>
      <w:r w:rsidR="00AE27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E271A">
        <w:rPr>
          <w:rFonts w:ascii="Times New Roman" w:hAnsi="Times New Roman" w:cs="Times New Roman"/>
          <w:sz w:val="28"/>
          <w:szCs w:val="28"/>
        </w:rPr>
        <w:t xml:space="preserve">., Паньков </w:t>
      </w:r>
      <w:r w:rsidR="00AE27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E271A">
        <w:rPr>
          <w:rFonts w:ascii="Times New Roman" w:hAnsi="Times New Roman" w:cs="Times New Roman"/>
          <w:sz w:val="28"/>
          <w:szCs w:val="28"/>
        </w:rPr>
        <w:t>. В., Тара</w:t>
      </w:r>
      <w:r w:rsidR="0031500D" w:rsidRPr="00143CED">
        <w:rPr>
          <w:rFonts w:ascii="Times New Roman" w:hAnsi="Times New Roman" w:cs="Times New Roman"/>
          <w:sz w:val="28"/>
          <w:szCs w:val="28"/>
        </w:rPr>
        <w:t>сен</w:t>
      </w:r>
      <w:r w:rsidR="00AE271A">
        <w:rPr>
          <w:rFonts w:ascii="Times New Roman" w:hAnsi="Times New Roman" w:cs="Times New Roman"/>
          <w:sz w:val="28"/>
          <w:szCs w:val="28"/>
        </w:rPr>
        <w:t xml:space="preserve">кова Н.  </w:t>
      </w:r>
      <w:r w:rsidR="00AE27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E271A">
        <w:rPr>
          <w:rFonts w:ascii="Times New Roman" w:hAnsi="Times New Roman" w:cs="Times New Roman"/>
          <w:sz w:val="28"/>
          <w:szCs w:val="28"/>
        </w:rPr>
        <w:t xml:space="preserve">., Чемерис М. В.,  </w:t>
      </w:r>
      <w:r w:rsidR="00AE271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1500D" w:rsidRPr="00143CED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="0031500D"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 xml:space="preserve"> М.С.), розміщеною на сайті Міністерства освіти і науки України</w:t>
      </w:r>
      <w:r w:rsidR="0031500D" w:rsidRPr="00721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500D" w:rsidRPr="007F2008" w:rsidRDefault="00BE1587" w:rsidP="0096481E">
      <w:pPr>
        <w:ind w:firstLine="567"/>
        <w:jc w:val="both"/>
        <w:rPr>
          <w:rFonts w:ascii="Times New Roman" w:hAnsi="Times New Roman" w:cs="Times New Roman"/>
          <w:color w:val="0000FF"/>
          <w:sz w:val="36"/>
          <w:szCs w:val="28"/>
          <w:lang w:val="uk-UA"/>
        </w:rPr>
      </w:pPr>
      <w:hyperlink r:id="rId4" w:history="1">
        <w:r w:rsidR="00E323A4" w:rsidRPr="007F20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http://old.mon.gov.ua/ua/activity/education/56/692/educational_programs/1349869088/</w:t>
        </w:r>
      </w:hyperlink>
    </w:p>
    <w:p w:rsidR="0031500D" w:rsidRPr="00143CED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 xml:space="preserve">Звертаємо увагу, що до навчальної програми з математики внесено зміни, викликані потребою розвантаження навчального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іалу. </w:t>
      </w:r>
    </w:p>
    <w:p w:rsidR="0031500D" w:rsidRPr="00143CED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CE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 курсу математики у 5-6 класах </w:t>
      </w:r>
      <w:r w:rsidR="000031CA">
        <w:rPr>
          <w:rFonts w:ascii="Times New Roman" w:hAnsi="Times New Roman" w:cs="Times New Roman"/>
          <w:sz w:val="28"/>
          <w:szCs w:val="28"/>
        </w:rPr>
        <w:t>вилучено елементи комбінатори</w:t>
      </w:r>
      <w:r w:rsidRPr="00143CED">
        <w:rPr>
          <w:rFonts w:ascii="Times New Roman" w:hAnsi="Times New Roman" w:cs="Times New Roman"/>
          <w:sz w:val="28"/>
          <w:szCs w:val="28"/>
        </w:rPr>
        <w:t>ки й теорії ймовірностей. Учні не зобов’язані більше набувати умінь розв</w:t>
      </w:r>
      <w:r w:rsidR="007215A1">
        <w:rPr>
          <w:rFonts w:ascii="Times New Roman" w:hAnsi="Times New Roman" w:cs="Times New Roman"/>
          <w:sz w:val="28"/>
          <w:szCs w:val="28"/>
        </w:rPr>
        <w:t>’язувати найпростіші комбінатор</w:t>
      </w:r>
      <w:r w:rsidRPr="00143CED">
        <w:rPr>
          <w:rFonts w:ascii="Times New Roman" w:hAnsi="Times New Roman" w:cs="Times New Roman"/>
          <w:sz w:val="28"/>
          <w:szCs w:val="28"/>
        </w:rPr>
        <w:t>ні задачі шляхом розгляду можливих варіантів та на прикладах пояснювати пон</w:t>
      </w:r>
      <w:r w:rsidR="007215A1">
        <w:rPr>
          <w:rFonts w:ascii="Times New Roman" w:hAnsi="Times New Roman" w:cs="Times New Roman"/>
          <w:sz w:val="28"/>
          <w:szCs w:val="28"/>
        </w:rPr>
        <w:t xml:space="preserve">яття випадкової події </w:t>
      </w:r>
      <w:proofErr w:type="gramStart"/>
      <w:r w:rsidR="007215A1">
        <w:rPr>
          <w:rFonts w:ascii="Times New Roman" w:hAnsi="Times New Roman" w:cs="Times New Roman"/>
          <w:sz w:val="28"/>
          <w:szCs w:val="28"/>
        </w:rPr>
        <w:t>та ймов</w:t>
      </w:r>
      <w:proofErr w:type="gramEnd"/>
      <w:r w:rsidR="007215A1">
        <w:rPr>
          <w:rFonts w:ascii="Times New Roman" w:hAnsi="Times New Roman" w:cs="Times New Roman"/>
          <w:sz w:val="28"/>
          <w:szCs w:val="28"/>
        </w:rPr>
        <w:t>ір</w:t>
      </w:r>
      <w:r w:rsidRPr="00143CED">
        <w:rPr>
          <w:rFonts w:ascii="Times New Roman" w:hAnsi="Times New Roman" w:cs="Times New Roman"/>
          <w:sz w:val="28"/>
          <w:szCs w:val="28"/>
        </w:rPr>
        <w:t>ності появи випадкової події.</w:t>
      </w:r>
    </w:p>
    <w:p w:rsidR="0031500D" w:rsidRPr="00143CED" w:rsidRDefault="007215A1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7 класу зазнала наступ</w:t>
      </w:r>
      <w:r w:rsidR="0031500D" w:rsidRPr="00143CED">
        <w:rPr>
          <w:rFonts w:ascii="Times New Roman" w:hAnsi="Times New Roman" w:cs="Times New Roman"/>
          <w:sz w:val="28"/>
          <w:szCs w:val="28"/>
        </w:rPr>
        <w:t>них змін: із курсу геометрії вилучено задач</w:t>
      </w:r>
      <w:r>
        <w:rPr>
          <w:rFonts w:ascii="Times New Roman" w:hAnsi="Times New Roman" w:cs="Times New Roman"/>
          <w:sz w:val="28"/>
          <w:szCs w:val="28"/>
        </w:rPr>
        <w:t>і на побудову, відтак перерозпо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ділено час </w:t>
      </w:r>
      <w:proofErr w:type="gramStart"/>
      <w:r w:rsidR="0031500D" w:rsidRPr="00143CE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 xml:space="preserve">іж темами. </w:t>
      </w:r>
    </w:p>
    <w:p w:rsidR="0031500D" w:rsidRPr="00143CED" w:rsidRDefault="007215A1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 класи загальноосвітніх на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вчальних закладів продовжуватимуть </w:t>
      </w:r>
      <w:r>
        <w:rPr>
          <w:rFonts w:ascii="Times New Roman" w:hAnsi="Times New Roman" w:cs="Times New Roman"/>
          <w:sz w:val="28"/>
          <w:szCs w:val="28"/>
        </w:rPr>
        <w:t>навчання за програмами, надруко</w:t>
      </w:r>
      <w:r w:rsidR="0031500D" w:rsidRPr="00143CED">
        <w:rPr>
          <w:rFonts w:ascii="Times New Roman" w:hAnsi="Times New Roman" w:cs="Times New Roman"/>
          <w:sz w:val="28"/>
          <w:szCs w:val="28"/>
        </w:rPr>
        <w:t>ваними у збірнику «Програми для загальноосвітніх навчальних закладів. М</w:t>
      </w:r>
      <w:r>
        <w:rPr>
          <w:rFonts w:ascii="Times New Roman" w:hAnsi="Times New Roman" w:cs="Times New Roman"/>
          <w:sz w:val="28"/>
          <w:szCs w:val="28"/>
        </w:rPr>
        <w:t>атематика. 5-12 класи», видавни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цтво </w:t>
      </w:r>
      <w:r>
        <w:rPr>
          <w:rFonts w:ascii="Times New Roman" w:hAnsi="Times New Roman" w:cs="Times New Roman"/>
          <w:sz w:val="28"/>
          <w:szCs w:val="28"/>
        </w:rPr>
        <w:t>«Перун», Київ, 2005 р., у науко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во-методичному журналі «Математика </w:t>
      </w:r>
      <w:proofErr w:type="gramStart"/>
      <w:r w:rsidR="0031500D" w:rsidRPr="00143C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 xml:space="preserve"> школі» (№2, 2006 р.);</w:t>
      </w:r>
    </w:p>
    <w:p w:rsidR="0031500D" w:rsidRPr="00143CED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lastRenderedPageBreak/>
        <w:t xml:space="preserve">10-11 класи - за Програмами, </w:t>
      </w:r>
      <w:r w:rsidR="007215A1">
        <w:rPr>
          <w:rFonts w:ascii="Times New Roman" w:hAnsi="Times New Roman" w:cs="Times New Roman"/>
          <w:sz w:val="28"/>
          <w:szCs w:val="28"/>
        </w:rPr>
        <w:t>надрукованими у навчально-мето</w:t>
      </w:r>
      <w:r w:rsidRPr="00143CED">
        <w:rPr>
          <w:rFonts w:ascii="Times New Roman" w:hAnsi="Times New Roman" w:cs="Times New Roman"/>
          <w:sz w:val="28"/>
          <w:szCs w:val="28"/>
        </w:rPr>
        <w:t xml:space="preserve">дичному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ібнику „Збірник програм з </w:t>
      </w:r>
      <w:r w:rsidR="007215A1">
        <w:rPr>
          <w:rFonts w:ascii="Times New Roman" w:hAnsi="Times New Roman" w:cs="Times New Roman"/>
          <w:sz w:val="28"/>
          <w:szCs w:val="28"/>
        </w:rPr>
        <w:t>математики для допрофільної під</w:t>
      </w:r>
      <w:r w:rsidRPr="00143CED">
        <w:rPr>
          <w:rFonts w:ascii="Times New Roman" w:hAnsi="Times New Roman" w:cs="Times New Roman"/>
          <w:sz w:val="28"/>
          <w:szCs w:val="28"/>
        </w:rPr>
        <w:t>готовки та профільного навчання (у двох частинах), видавництво „Ранок”, Харків, 2011 р;</w:t>
      </w:r>
    </w:p>
    <w:p w:rsidR="0031500D" w:rsidRPr="00143CED" w:rsidRDefault="007215A1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8-9 класах (поглиблене вивчен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ня) – за програмою «Математика. 8-9 класи. Програма для класів </w:t>
      </w:r>
      <w:r>
        <w:rPr>
          <w:rFonts w:ascii="Times New Roman" w:hAnsi="Times New Roman" w:cs="Times New Roman"/>
          <w:sz w:val="28"/>
          <w:szCs w:val="28"/>
        </w:rPr>
        <w:t>з погли</w:t>
      </w:r>
      <w:r w:rsidR="0031500D" w:rsidRPr="00143CE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леним вивченням математики» над</w:t>
      </w:r>
      <w:r w:rsidR="0031500D" w:rsidRPr="00143CED">
        <w:rPr>
          <w:rFonts w:ascii="Times New Roman" w:hAnsi="Times New Roman" w:cs="Times New Roman"/>
          <w:sz w:val="28"/>
          <w:szCs w:val="28"/>
        </w:rPr>
        <w:t>рукованою в Інформаційному збірнику МОН</w:t>
      </w:r>
      <w:r>
        <w:rPr>
          <w:rFonts w:ascii="Times New Roman" w:hAnsi="Times New Roman" w:cs="Times New Roman"/>
          <w:sz w:val="28"/>
          <w:szCs w:val="28"/>
        </w:rPr>
        <w:t xml:space="preserve"> України, 2008.– № 16-17 та роз</w:t>
      </w:r>
      <w:r w:rsidR="0031500D" w:rsidRPr="00143CED">
        <w:rPr>
          <w:rFonts w:ascii="Times New Roman" w:hAnsi="Times New Roman" w:cs="Times New Roman"/>
          <w:sz w:val="28"/>
          <w:szCs w:val="28"/>
        </w:rPr>
        <w:t>міщена на сайті МОН України  www.mon.gov.ua.</w:t>
      </w:r>
    </w:p>
    <w:p w:rsidR="0031500D" w:rsidRPr="00143CED" w:rsidRDefault="007215A1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Зауважимо, що Програма поглибленого вивчення математики роз</w:t>
      </w:r>
      <w:r w:rsidR="0031500D" w:rsidRPr="00143CED">
        <w:rPr>
          <w:rFonts w:ascii="Times New Roman" w:hAnsi="Times New Roman" w:cs="Times New Roman"/>
          <w:sz w:val="28"/>
          <w:szCs w:val="28"/>
        </w:rPr>
        <w:t>рахована  на вивчення математики у 8-11 класах (навчальні заклади, які розпочали вивчення математики у  8 кла</w:t>
      </w:r>
      <w:r w:rsidR="00E323A4">
        <w:rPr>
          <w:rFonts w:ascii="Times New Roman" w:hAnsi="Times New Roman" w:cs="Times New Roman"/>
          <w:sz w:val="28"/>
          <w:szCs w:val="28"/>
        </w:rPr>
        <w:t xml:space="preserve">сі на поглибленому </w:t>
      </w:r>
      <w:proofErr w:type="gramStart"/>
      <w:r w:rsidR="00E323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323A4">
        <w:rPr>
          <w:rFonts w:ascii="Times New Roman" w:hAnsi="Times New Roman" w:cs="Times New Roman"/>
          <w:sz w:val="28"/>
          <w:szCs w:val="28"/>
        </w:rPr>
        <w:t>івні, продо</w:t>
      </w:r>
      <w:r w:rsidR="0031500D" w:rsidRPr="00143CED">
        <w:rPr>
          <w:rFonts w:ascii="Times New Roman" w:hAnsi="Times New Roman" w:cs="Times New Roman"/>
          <w:sz w:val="28"/>
          <w:szCs w:val="28"/>
        </w:rPr>
        <w:t>вжують  поглиблене вивчення у 10-11 класах ).</w:t>
      </w:r>
    </w:p>
    <w:p w:rsidR="007215A1" w:rsidRDefault="007215A1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Для учнів 5класу залишають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ся чинними інструктивно-методичні рекомендації, що містяться у листі Міністерства від 24.05.13 № 1/9-368 «Про організацію навчально-виховно-го </w:t>
      </w:r>
      <w:r>
        <w:rPr>
          <w:rFonts w:ascii="Times New Roman" w:hAnsi="Times New Roman" w:cs="Times New Roman"/>
          <w:sz w:val="28"/>
          <w:szCs w:val="28"/>
        </w:rPr>
        <w:t>процесу у 5-х класах загальноос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вітніх навчальних закладів і вивчення базових дисциплін </w:t>
      </w:r>
      <w:proofErr w:type="gramStart"/>
      <w:r w:rsidR="0031500D" w:rsidRPr="00143C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 xml:space="preserve"> основній школі» </w:t>
      </w:r>
    </w:p>
    <w:p w:rsidR="0031500D" w:rsidRPr="007215A1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5A1">
        <w:rPr>
          <w:rFonts w:ascii="Times New Roman" w:hAnsi="Times New Roman" w:cs="Times New Roman"/>
          <w:sz w:val="28"/>
          <w:szCs w:val="28"/>
          <w:lang w:val="uk-UA"/>
        </w:rPr>
        <w:t>Для учнів 6 класу</w:t>
      </w:r>
      <w:r w:rsidR="007215A1" w:rsidRPr="007215A1">
        <w:rPr>
          <w:rFonts w:ascii="Times New Roman" w:hAnsi="Times New Roman" w:cs="Times New Roman"/>
          <w:sz w:val="28"/>
          <w:szCs w:val="28"/>
          <w:lang w:val="uk-UA"/>
        </w:rPr>
        <w:t xml:space="preserve"> залишають</w:t>
      </w:r>
      <w:r w:rsidRPr="007215A1">
        <w:rPr>
          <w:rFonts w:ascii="Times New Roman" w:hAnsi="Times New Roman" w:cs="Times New Roman"/>
          <w:sz w:val="28"/>
          <w:szCs w:val="28"/>
          <w:lang w:val="uk-UA"/>
        </w:rPr>
        <w:t>ся чинними інструктивно-методичні рекомендації, що містяться у листі Міністерства від 01.07.2014 «Про орга</w:t>
      </w:r>
      <w:r w:rsidR="007215A1" w:rsidRPr="007215A1">
        <w:rPr>
          <w:rFonts w:ascii="Times New Roman" w:hAnsi="Times New Roman" w:cs="Times New Roman"/>
          <w:sz w:val="28"/>
          <w:szCs w:val="28"/>
          <w:lang w:val="uk-UA"/>
        </w:rPr>
        <w:t>нізацію навчально-виховного про</w:t>
      </w:r>
      <w:r w:rsidRPr="007215A1">
        <w:rPr>
          <w:rFonts w:ascii="Times New Roman" w:hAnsi="Times New Roman" w:cs="Times New Roman"/>
          <w:sz w:val="28"/>
          <w:szCs w:val="28"/>
          <w:lang w:val="uk-UA"/>
        </w:rPr>
        <w:t>цесу у загальноосвітніх навчальних закладів і вивчення базових дисциплін в основній школі».</w:t>
      </w:r>
    </w:p>
    <w:p w:rsidR="0031500D" w:rsidRPr="007215A1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5A1">
        <w:rPr>
          <w:rFonts w:ascii="Times New Roman" w:hAnsi="Times New Roman" w:cs="Times New Roman"/>
          <w:sz w:val="28"/>
          <w:szCs w:val="28"/>
          <w:lang w:val="uk-UA"/>
        </w:rPr>
        <w:t xml:space="preserve">Для учнів </w:t>
      </w:r>
      <w:r w:rsidR="007215A1" w:rsidRPr="007215A1">
        <w:rPr>
          <w:rFonts w:ascii="Times New Roman" w:hAnsi="Times New Roman" w:cs="Times New Roman"/>
          <w:sz w:val="28"/>
          <w:szCs w:val="28"/>
          <w:lang w:val="uk-UA"/>
        </w:rPr>
        <w:t>8-11-х класів чинними за</w:t>
      </w:r>
      <w:r w:rsidRPr="007215A1">
        <w:rPr>
          <w:rFonts w:ascii="Times New Roman" w:hAnsi="Times New Roman" w:cs="Times New Roman"/>
          <w:sz w:val="28"/>
          <w:szCs w:val="28"/>
          <w:lang w:val="uk-UA"/>
        </w:rPr>
        <w:t>лиш</w:t>
      </w:r>
      <w:r w:rsidR="007215A1" w:rsidRPr="007215A1">
        <w:rPr>
          <w:rFonts w:ascii="Times New Roman" w:hAnsi="Times New Roman" w:cs="Times New Roman"/>
          <w:sz w:val="28"/>
          <w:szCs w:val="28"/>
          <w:lang w:val="uk-UA"/>
        </w:rPr>
        <w:t>аються рекомендації, що містять</w:t>
      </w:r>
      <w:r w:rsidRPr="007215A1">
        <w:rPr>
          <w:rFonts w:ascii="Times New Roman" w:hAnsi="Times New Roman" w:cs="Times New Roman"/>
          <w:sz w:val="28"/>
          <w:szCs w:val="28"/>
          <w:lang w:val="uk-UA"/>
        </w:rPr>
        <w:t>ся у листі Міністерства від 01.06.2012 року №1/9-426  «Щодо інструктивно-методичних рекомендацій із базових дисциплін» (Інформаційний збірник та ком</w:t>
      </w:r>
      <w:r w:rsidR="007215A1" w:rsidRPr="007215A1">
        <w:rPr>
          <w:rFonts w:ascii="Times New Roman" w:hAnsi="Times New Roman" w:cs="Times New Roman"/>
          <w:sz w:val="28"/>
          <w:szCs w:val="28"/>
          <w:lang w:val="uk-UA"/>
        </w:rPr>
        <w:t>ентарі Міністерства освіти і на</w:t>
      </w:r>
      <w:r w:rsidRPr="007215A1">
        <w:rPr>
          <w:rFonts w:ascii="Times New Roman" w:hAnsi="Times New Roman" w:cs="Times New Roman"/>
          <w:sz w:val="28"/>
          <w:szCs w:val="28"/>
          <w:lang w:val="uk-UA"/>
        </w:rPr>
        <w:t>уки, молоді та спорту України №17-22, 2012 р.).</w:t>
      </w:r>
    </w:p>
    <w:p w:rsidR="0031500D" w:rsidRPr="00143CED" w:rsidRDefault="007215A1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побудови змісту й орга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нізації процесу навчання математики в 7 класі покладено компетентнісний </w:t>
      </w:r>
      <w:proofErr w:type="gramStart"/>
      <w:r w:rsidR="0031500D" w:rsidRPr="00143C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>ідхід, відповідно до якого кінцевим результатом навчання предмета є сформовані певні компетентності учнів. Їх с</w:t>
      </w:r>
      <w:r w:rsidR="0086145F">
        <w:rPr>
          <w:rFonts w:ascii="Times New Roman" w:hAnsi="Times New Roman" w:cs="Times New Roman"/>
          <w:sz w:val="28"/>
          <w:szCs w:val="28"/>
        </w:rPr>
        <w:t>утнісний опис подано у про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грамі в розділі «Державні вимоги до рівня загальноосвітньої підготовки учнів». </w:t>
      </w:r>
    </w:p>
    <w:p w:rsidR="0031500D" w:rsidRPr="00143CED" w:rsidRDefault="0086145F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Починаючи з 7 класу, вивчають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ся два математичних курси: алгебра і геометрія. </w:t>
      </w:r>
    </w:p>
    <w:p w:rsidR="0031500D" w:rsidRPr="00143CED" w:rsidRDefault="0031500D" w:rsidP="00964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 xml:space="preserve">Програма з алгебри для 7-го класу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 такі теми: </w:t>
      </w:r>
    </w:p>
    <w:p w:rsidR="0031500D" w:rsidRPr="00143CED" w:rsidRDefault="0031500D" w:rsidP="00964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- цілі вирази;</w:t>
      </w:r>
    </w:p>
    <w:p w:rsidR="0031500D" w:rsidRPr="00143CED" w:rsidRDefault="0031500D" w:rsidP="00964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- функції;</w:t>
      </w:r>
    </w:p>
    <w:p w:rsidR="0031500D" w:rsidRPr="00143CED" w:rsidRDefault="0031500D" w:rsidP="00964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 xml:space="preserve">- системи лінійних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>івнянь з двома змінними.</w:t>
      </w:r>
    </w:p>
    <w:p w:rsidR="0031500D" w:rsidRPr="00143CED" w:rsidRDefault="0031500D" w:rsidP="0096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К</w:t>
      </w:r>
      <w:r w:rsidR="0086145F">
        <w:rPr>
          <w:rFonts w:ascii="Times New Roman" w:hAnsi="Times New Roman" w:cs="Times New Roman"/>
          <w:sz w:val="28"/>
          <w:szCs w:val="28"/>
        </w:rPr>
        <w:t>ількість годин на вивчення пред</w:t>
      </w:r>
      <w:r w:rsidRPr="00143CED">
        <w:rPr>
          <w:rFonts w:ascii="Times New Roman" w:hAnsi="Times New Roman" w:cs="Times New Roman"/>
          <w:sz w:val="28"/>
          <w:szCs w:val="28"/>
        </w:rPr>
        <w:t>мета</w:t>
      </w:r>
      <w:r w:rsidR="0086145F">
        <w:rPr>
          <w:rFonts w:ascii="Times New Roman" w:hAnsi="Times New Roman" w:cs="Times New Roman"/>
          <w:sz w:val="28"/>
          <w:szCs w:val="28"/>
        </w:rPr>
        <w:t xml:space="preserve"> зменшено у порівнянні з минули</w:t>
      </w:r>
      <w:r w:rsidRPr="00143CED">
        <w:rPr>
          <w:rFonts w:ascii="Times New Roman" w:hAnsi="Times New Roman" w:cs="Times New Roman"/>
          <w:sz w:val="28"/>
          <w:szCs w:val="28"/>
        </w:rPr>
        <w:t>ми роками з 2,5 год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>а тиждень до 2 годин на тиждень.</w:t>
      </w:r>
    </w:p>
    <w:p w:rsidR="007F2008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</w:rPr>
        <w:t xml:space="preserve">Основними завданнями курсу алгебри 7 класу є формування умінь виконання тотожних перетворень цілих виразів, розв’язування лінійних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івнянь та їх систем, достатніх для вільного їх використання у вивченні математики і суміжних предметів, а також для практичних застосувань математичного знання. В даному курсі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вводиться одне з фундаментальних матем</w:t>
      </w:r>
      <w:r w:rsidR="0096481E">
        <w:rPr>
          <w:rFonts w:ascii="Times New Roman" w:hAnsi="Times New Roman" w:cs="Times New Roman"/>
          <w:sz w:val="28"/>
          <w:szCs w:val="28"/>
        </w:rPr>
        <w:t>атичних понять</w:t>
      </w:r>
      <w:proofErr w:type="gramEnd"/>
      <w:r w:rsidR="0096481E">
        <w:rPr>
          <w:rFonts w:ascii="Times New Roman" w:hAnsi="Times New Roman" w:cs="Times New Roman"/>
          <w:sz w:val="28"/>
          <w:szCs w:val="28"/>
        </w:rPr>
        <w:t xml:space="preserve">  – поняття функ</w:t>
      </w:r>
      <w:r w:rsidRPr="00143CED">
        <w:rPr>
          <w:rFonts w:ascii="Times New Roman" w:hAnsi="Times New Roman" w:cs="Times New Roman"/>
          <w:sz w:val="28"/>
          <w:szCs w:val="28"/>
        </w:rPr>
        <w:t xml:space="preserve">ції. </w:t>
      </w:r>
    </w:p>
    <w:p w:rsidR="0031500D" w:rsidRPr="007F2008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008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Розглядається лінійна функція, її гр</w:t>
      </w:r>
      <w:r w:rsidR="0086145F" w:rsidRPr="007F2008">
        <w:rPr>
          <w:rFonts w:ascii="Times New Roman" w:hAnsi="Times New Roman" w:cs="Times New Roman"/>
          <w:sz w:val="28"/>
          <w:szCs w:val="28"/>
          <w:lang w:val="uk-UA"/>
        </w:rPr>
        <w:t>афік та їх використання для гра</w:t>
      </w:r>
      <w:r w:rsidRPr="007F2008">
        <w:rPr>
          <w:rFonts w:ascii="Times New Roman" w:hAnsi="Times New Roman" w:cs="Times New Roman"/>
          <w:sz w:val="28"/>
          <w:szCs w:val="28"/>
          <w:lang w:val="uk-UA"/>
        </w:rPr>
        <w:t xml:space="preserve">фічного ілюстрування розв’язування лінійного рівняння з однією змінною, а також системи двох лінійних рівнянь з двома змінними. </w:t>
      </w:r>
    </w:p>
    <w:p w:rsidR="0031500D" w:rsidRPr="00143CED" w:rsidRDefault="0086145F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376">
        <w:rPr>
          <w:rFonts w:ascii="Times New Roman" w:hAnsi="Times New Roman" w:cs="Times New Roman"/>
          <w:sz w:val="28"/>
          <w:szCs w:val="28"/>
          <w:lang w:val="uk-UA"/>
        </w:rPr>
        <w:t>На відміну від попередньої про</w:t>
      </w:r>
      <w:r w:rsidR="0031500D" w:rsidRPr="00186376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Pr="00186376">
        <w:rPr>
          <w:rFonts w:ascii="Times New Roman" w:hAnsi="Times New Roman" w:cs="Times New Roman"/>
          <w:sz w:val="28"/>
          <w:szCs w:val="28"/>
          <w:lang w:val="uk-UA"/>
        </w:rPr>
        <w:t>ами, вивчення курсу алгебри роз</w:t>
      </w:r>
      <w:r w:rsidR="0031500D" w:rsidRPr="00186376">
        <w:rPr>
          <w:rFonts w:ascii="Times New Roman" w:hAnsi="Times New Roman" w:cs="Times New Roman"/>
          <w:sz w:val="28"/>
          <w:szCs w:val="28"/>
          <w:lang w:val="uk-UA"/>
        </w:rPr>
        <w:t xml:space="preserve">починається з розгляду тотожних перетворень цілих виразів (тема «Лінійні рівняння» об’єднана з темою </w:t>
      </w:r>
      <w:r w:rsidR="0031500D" w:rsidRPr="00143CED">
        <w:rPr>
          <w:rFonts w:ascii="Times New Roman" w:hAnsi="Times New Roman" w:cs="Times New Roman"/>
          <w:sz w:val="28"/>
          <w:szCs w:val="28"/>
        </w:rPr>
        <w:t>«Системи лінійних рівнянь»).</w:t>
      </w:r>
    </w:p>
    <w:p w:rsidR="0031500D" w:rsidRPr="00143CED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Тотожні перетворення являють собо</w:t>
      </w:r>
      <w:r w:rsidR="0086145F">
        <w:rPr>
          <w:rFonts w:ascii="Times New Roman" w:hAnsi="Times New Roman" w:cs="Times New Roman"/>
          <w:sz w:val="28"/>
          <w:szCs w:val="28"/>
        </w:rPr>
        <w:t>ю одну з головних ліній шкільно</w:t>
      </w:r>
      <w:r w:rsidRPr="00143CED">
        <w:rPr>
          <w:rFonts w:ascii="Times New Roman" w:hAnsi="Times New Roman" w:cs="Times New Roman"/>
          <w:sz w:val="28"/>
          <w:szCs w:val="28"/>
        </w:rPr>
        <w:t xml:space="preserve">го курсу математики. На їх основі в учнів формується уява про аналітичні </w:t>
      </w:r>
      <w:r w:rsidR="0086145F">
        <w:rPr>
          <w:rFonts w:ascii="Times New Roman" w:hAnsi="Times New Roman" w:cs="Times New Roman"/>
          <w:sz w:val="28"/>
          <w:szCs w:val="28"/>
        </w:rPr>
        <w:t>методи математики. До математич</w:t>
      </w:r>
      <w:r w:rsidRPr="00143CED">
        <w:rPr>
          <w:rFonts w:ascii="Times New Roman" w:hAnsi="Times New Roman" w:cs="Times New Roman"/>
          <w:sz w:val="28"/>
          <w:szCs w:val="28"/>
        </w:rPr>
        <w:t xml:space="preserve">них основ тотожних перетворень відносяться: означення тотожності і тотожного перетворення; розгляд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ізних наукових підходів до тлумачення тотожних перетворень; виділення основних тверджень. Метою вивчення тотожних перетворень є: спрощення виразів; доведення тотожностей; зведення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>івнянь і нерівностей до</w:t>
      </w:r>
      <w:r w:rsidR="00861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CED">
        <w:rPr>
          <w:rFonts w:ascii="Times New Roman" w:hAnsi="Times New Roman" w:cs="Times New Roman"/>
          <w:sz w:val="28"/>
          <w:szCs w:val="28"/>
        </w:rPr>
        <w:t xml:space="preserve">простої форми; використання при розв’язуванні задач (і геометричних також) аналітичного методу. </w:t>
      </w:r>
    </w:p>
    <w:p w:rsidR="0031500D" w:rsidRPr="00143CED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Основні тотожні перетворення, що вивчаються у 7 класі, — це дії над од</w:t>
      </w:r>
      <w:r w:rsidR="0086145F">
        <w:rPr>
          <w:rFonts w:ascii="Times New Roman" w:hAnsi="Times New Roman" w:cs="Times New Roman"/>
          <w:sz w:val="28"/>
          <w:szCs w:val="28"/>
        </w:rPr>
        <w:t>ночленами та многочленами і роз</w:t>
      </w:r>
      <w:r w:rsidRPr="00143CED">
        <w:rPr>
          <w:rFonts w:ascii="Times New Roman" w:hAnsi="Times New Roman" w:cs="Times New Roman"/>
          <w:sz w:val="28"/>
          <w:szCs w:val="28"/>
        </w:rPr>
        <w:t>кладання многочлені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 на множники.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і перетворення можна розглядати як взаємно обернені. З метою розуміння цього зв’язку в підручниках подані схеми порівняння таких перетворень, як: множення одночлена на многочлен </w:t>
      </w:r>
      <w:r w:rsidR="0086145F">
        <w:rPr>
          <w:rFonts w:ascii="Times New Roman" w:hAnsi="Times New Roman" w:cs="Times New Roman"/>
          <w:sz w:val="28"/>
          <w:szCs w:val="28"/>
        </w:rPr>
        <w:t>і розкладання на множники спосо</w:t>
      </w:r>
      <w:r w:rsidRPr="00143CED">
        <w:rPr>
          <w:rFonts w:ascii="Times New Roman" w:hAnsi="Times New Roman" w:cs="Times New Roman"/>
          <w:sz w:val="28"/>
          <w:szCs w:val="28"/>
        </w:rPr>
        <w:t>бом винесення спільного множника за дужки; множення многочлена на многочлен і розкладання на множники способом г</w:t>
      </w:r>
      <w:r w:rsidR="0086145F">
        <w:rPr>
          <w:rFonts w:ascii="Times New Roman" w:hAnsi="Times New Roman" w:cs="Times New Roman"/>
          <w:sz w:val="28"/>
          <w:szCs w:val="28"/>
        </w:rPr>
        <w:t>рупування; формули ско</w:t>
      </w:r>
      <w:r w:rsidRPr="00143CED">
        <w:rPr>
          <w:rFonts w:ascii="Times New Roman" w:hAnsi="Times New Roman" w:cs="Times New Roman"/>
          <w:sz w:val="28"/>
          <w:szCs w:val="28"/>
        </w:rPr>
        <w:t>роченого множення і розкладання на множники за допомогою цих формул.</w:t>
      </w:r>
    </w:p>
    <w:p w:rsidR="0031500D" w:rsidRPr="00143CED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У процесі вивчення учні повинні: засвоїти поняття тотожності і саму ідею тотожних перетворень; оволодіти умі</w:t>
      </w:r>
      <w:r w:rsidR="0086145F">
        <w:rPr>
          <w:rFonts w:ascii="Times New Roman" w:hAnsi="Times New Roman" w:cs="Times New Roman"/>
          <w:sz w:val="28"/>
          <w:szCs w:val="28"/>
        </w:rPr>
        <w:t>нням виконувати тотожні перетво</w:t>
      </w:r>
      <w:r w:rsidRPr="00143CED">
        <w:rPr>
          <w:rFonts w:ascii="Times New Roman" w:hAnsi="Times New Roman" w:cs="Times New Roman"/>
          <w:sz w:val="28"/>
          <w:szCs w:val="28"/>
        </w:rPr>
        <w:t>рення цілих, раціональних виразів, виразів, які містять степені; навчитися з</w:t>
      </w:r>
      <w:r w:rsidR="0086145F">
        <w:rPr>
          <w:rFonts w:ascii="Times New Roman" w:hAnsi="Times New Roman" w:cs="Times New Roman"/>
          <w:sz w:val="28"/>
          <w:szCs w:val="28"/>
        </w:rPr>
        <w:t>астосувати апарат тотожних пере</w:t>
      </w:r>
      <w:r w:rsidRPr="00143CED">
        <w:rPr>
          <w:rFonts w:ascii="Times New Roman" w:hAnsi="Times New Roman" w:cs="Times New Roman"/>
          <w:sz w:val="28"/>
          <w:szCs w:val="28"/>
        </w:rPr>
        <w:t xml:space="preserve">творень при доведенні алгебраїчних теорем, розв’язанні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івнянь, побудові графіків функцій. </w:t>
      </w:r>
    </w:p>
    <w:p w:rsidR="00B43213" w:rsidRDefault="0086145F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Процес оволодіння учнями зна</w:t>
      </w:r>
      <w:r w:rsidR="0031500D" w:rsidRPr="00143CED">
        <w:rPr>
          <w:rFonts w:ascii="Times New Roman" w:hAnsi="Times New Roman" w:cs="Times New Roman"/>
          <w:sz w:val="28"/>
          <w:szCs w:val="28"/>
        </w:rPr>
        <w:t>ннями, уміннями і навичками по виконанню тотожних перетворень – складний і тривалий. Він складається із повідомлення нових теоретичних відо</w:t>
      </w:r>
      <w:r>
        <w:rPr>
          <w:rFonts w:ascii="Times New Roman" w:hAnsi="Times New Roman" w:cs="Times New Roman"/>
          <w:sz w:val="28"/>
          <w:szCs w:val="28"/>
        </w:rPr>
        <w:t>мостей, показу способів виконан</w:t>
      </w:r>
      <w:r w:rsidR="0031500D" w:rsidRPr="00143CED">
        <w:rPr>
          <w:rFonts w:ascii="Times New Roman" w:hAnsi="Times New Roman" w:cs="Times New Roman"/>
          <w:sz w:val="28"/>
          <w:szCs w:val="28"/>
        </w:rPr>
        <w:t>ня тотожних перетворень і вироблення умінь</w:t>
      </w:r>
      <w:r>
        <w:rPr>
          <w:rFonts w:ascii="Times New Roman" w:hAnsi="Times New Roman" w:cs="Times New Roman"/>
          <w:sz w:val="28"/>
          <w:szCs w:val="28"/>
        </w:rPr>
        <w:t xml:space="preserve"> і навичок.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Викладання теоретич</w:t>
      </w:r>
      <w:r w:rsidR="0031500D" w:rsidRPr="00143CED">
        <w:rPr>
          <w:rFonts w:ascii="Times New Roman" w:hAnsi="Times New Roman" w:cs="Times New Roman"/>
          <w:sz w:val="28"/>
          <w:szCs w:val="28"/>
        </w:rPr>
        <w:t>ного матеріалу при вивченні тотожних перетворень займає значно менше часу,</w:t>
      </w:r>
      <w:r>
        <w:rPr>
          <w:rFonts w:ascii="Times New Roman" w:hAnsi="Times New Roman" w:cs="Times New Roman"/>
          <w:sz w:val="28"/>
          <w:szCs w:val="28"/>
        </w:rPr>
        <w:t xml:space="preserve"> чим відпрацювання умінь і нави</w:t>
      </w:r>
      <w:r w:rsidR="0031500D" w:rsidRPr="00143CED">
        <w:rPr>
          <w:rFonts w:ascii="Times New Roman" w:hAnsi="Times New Roman" w:cs="Times New Roman"/>
          <w:sz w:val="28"/>
          <w:szCs w:val="28"/>
        </w:rPr>
        <w:t>чок.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 xml:space="preserve"> Важливим методом формування нави</w:t>
      </w:r>
      <w:r>
        <w:rPr>
          <w:rFonts w:ascii="Times New Roman" w:hAnsi="Times New Roman" w:cs="Times New Roman"/>
          <w:sz w:val="28"/>
          <w:szCs w:val="28"/>
        </w:rPr>
        <w:t>чок тотожних перетворень є пись</w:t>
      </w:r>
      <w:r w:rsidR="0031500D" w:rsidRPr="00143CED">
        <w:rPr>
          <w:rFonts w:ascii="Times New Roman" w:hAnsi="Times New Roman" w:cs="Times New Roman"/>
          <w:sz w:val="28"/>
          <w:szCs w:val="28"/>
        </w:rPr>
        <w:t>мові й усні вправи</w:t>
      </w:r>
      <w:proofErr w:type="gramStart"/>
      <w:r w:rsidR="0031500D" w:rsidRPr="00143C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 xml:space="preserve"> їх послідовність, а саме: </w:t>
      </w:r>
    </w:p>
    <w:p w:rsidR="00B43213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</w:rPr>
        <w:t>1) вправи прямого застосування в</w:t>
      </w:r>
      <w:r w:rsidR="00B43213">
        <w:rPr>
          <w:rFonts w:ascii="Times New Roman" w:hAnsi="Times New Roman" w:cs="Times New Roman"/>
          <w:sz w:val="28"/>
          <w:szCs w:val="28"/>
        </w:rPr>
        <w:t>ивченого правила, формули, алго</w:t>
      </w:r>
      <w:r w:rsidRPr="00143CED">
        <w:rPr>
          <w:rFonts w:ascii="Times New Roman" w:hAnsi="Times New Roman" w:cs="Times New Roman"/>
          <w:sz w:val="28"/>
          <w:szCs w:val="28"/>
        </w:rPr>
        <w:t xml:space="preserve">ритму; </w:t>
      </w:r>
    </w:p>
    <w:p w:rsidR="00C328D6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8D6">
        <w:rPr>
          <w:rFonts w:ascii="Times New Roman" w:hAnsi="Times New Roman" w:cs="Times New Roman"/>
          <w:sz w:val="28"/>
          <w:szCs w:val="28"/>
          <w:lang w:val="uk-UA"/>
        </w:rPr>
        <w:t>2) безпосереднє застосування п</w:t>
      </w:r>
      <w:r w:rsidR="00B43213" w:rsidRPr="00C328D6">
        <w:rPr>
          <w:rFonts w:ascii="Times New Roman" w:hAnsi="Times New Roman" w:cs="Times New Roman"/>
          <w:sz w:val="28"/>
          <w:szCs w:val="28"/>
          <w:lang w:val="uk-UA"/>
        </w:rPr>
        <w:t>равила, формули, алгоритму поси</w:t>
      </w:r>
      <w:r w:rsidRPr="00C328D6">
        <w:rPr>
          <w:rFonts w:ascii="Times New Roman" w:hAnsi="Times New Roman" w:cs="Times New Roman"/>
          <w:sz w:val="28"/>
          <w:szCs w:val="28"/>
          <w:lang w:val="uk-UA"/>
        </w:rPr>
        <w:t>люється введенням більш складних числових коефіцієнтів, показників степенів або іншими причинами; 3) задачі, для розв’язання яких від учнів вимагається уміння установлювати зв’язки з р</w:t>
      </w:r>
      <w:r w:rsidR="00C328D6" w:rsidRPr="00C328D6">
        <w:rPr>
          <w:rFonts w:ascii="Times New Roman" w:hAnsi="Times New Roman" w:cs="Times New Roman"/>
          <w:sz w:val="28"/>
          <w:szCs w:val="28"/>
          <w:lang w:val="uk-UA"/>
        </w:rPr>
        <w:t>аніше вивченими тотож</w:t>
      </w:r>
      <w:r w:rsidRPr="00C328D6">
        <w:rPr>
          <w:rFonts w:ascii="Times New Roman" w:hAnsi="Times New Roman" w:cs="Times New Roman"/>
          <w:sz w:val="28"/>
          <w:szCs w:val="28"/>
          <w:lang w:val="uk-UA"/>
        </w:rPr>
        <w:t xml:space="preserve">ностями, виконувати декілька дій; </w:t>
      </w:r>
    </w:p>
    <w:p w:rsidR="0031500D" w:rsidRPr="00143CED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D6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143CED">
        <w:rPr>
          <w:rFonts w:ascii="Times New Roman" w:hAnsi="Times New Roman" w:cs="Times New Roman"/>
          <w:sz w:val="28"/>
          <w:szCs w:val="28"/>
        </w:rPr>
        <w:t xml:space="preserve">вивчена формула застосовується для розв’язання різноманітних задач. </w:t>
      </w:r>
    </w:p>
    <w:p w:rsidR="0031500D" w:rsidRPr="00143CED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lastRenderedPageBreak/>
        <w:t>Введенню поняття функції у 7 класі має</w:t>
      </w:r>
      <w:r w:rsidR="00C328D6">
        <w:rPr>
          <w:rFonts w:ascii="Times New Roman" w:hAnsi="Times New Roman" w:cs="Times New Roman"/>
          <w:sz w:val="28"/>
          <w:szCs w:val="28"/>
        </w:rPr>
        <w:t xml:space="preserve"> передувати ознайомлення з ірра</w:t>
      </w:r>
      <w:r w:rsidRPr="00143CED">
        <w:rPr>
          <w:rFonts w:ascii="Times New Roman" w:hAnsi="Times New Roman" w:cs="Times New Roman"/>
          <w:sz w:val="28"/>
          <w:szCs w:val="28"/>
        </w:rPr>
        <w:t xml:space="preserve">ціональними числами. Щоб поєднати науковість і доступність викладу теми «Функція», семикласникам бажано у пропедевтичному плані повідомити, що,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>ім відомих їм раціональних чисел, існують числа не раціональні. Оскільки графіком лінійної функції є пряма, то потрібно розглядати цю фун</w:t>
      </w:r>
      <w:r w:rsidR="00C328D6">
        <w:rPr>
          <w:rFonts w:ascii="Times New Roman" w:hAnsi="Times New Roman" w:cs="Times New Roman"/>
          <w:sz w:val="28"/>
          <w:szCs w:val="28"/>
        </w:rPr>
        <w:t>кцію на множині всіх дійсних чи</w:t>
      </w:r>
      <w:r w:rsidRPr="00143CED">
        <w:rPr>
          <w:rFonts w:ascii="Times New Roman" w:hAnsi="Times New Roman" w:cs="Times New Roman"/>
          <w:sz w:val="28"/>
          <w:szCs w:val="28"/>
        </w:rPr>
        <w:t>сел, а не тільки раціональних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>ункціональна лінія розвивається в т</w:t>
      </w:r>
      <w:r w:rsidR="00C328D6">
        <w:rPr>
          <w:rFonts w:ascii="Times New Roman" w:hAnsi="Times New Roman" w:cs="Times New Roman"/>
          <w:sz w:val="28"/>
          <w:szCs w:val="28"/>
        </w:rPr>
        <w:t>існому зв’язку з тотожними пере</w:t>
      </w:r>
      <w:r w:rsidRPr="00143CED">
        <w:rPr>
          <w:rFonts w:ascii="Times New Roman" w:hAnsi="Times New Roman" w:cs="Times New Roman"/>
          <w:sz w:val="28"/>
          <w:szCs w:val="28"/>
        </w:rPr>
        <w:t>твореннями і рівняннями. Властивості</w:t>
      </w:r>
      <w:r w:rsidR="00C32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CED">
        <w:rPr>
          <w:rFonts w:ascii="Times New Roman" w:hAnsi="Times New Roman" w:cs="Times New Roman"/>
          <w:sz w:val="28"/>
          <w:szCs w:val="28"/>
        </w:rPr>
        <w:t>функцій, як правило, встановлюються за їх</w:t>
      </w:r>
      <w:r w:rsidR="00C328D6">
        <w:rPr>
          <w:rFonts w:ascii="Times New Roman" w:hAnsi="Times New Roman" w:cs="Times New Roman"/>
          <w:sz w:val="28"/>
          <w:szCs w:val="28"/>
        </w:rPr>
        <w:t xml:space="preserve"> графіками, тобто </w:t>
      </w:r>
      <w:proofErr w:type="gramStart"/>
      <w:r w:rsidR="00C328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328D6">
        <w:rPr>
          <w:rFonts w:ascii="Times New Roman" w:hAnsi="Times New Roman" w:cs="Times New Roman"/>
          <w:sz w:val="28"/>
          <w:szCs w:val="28"/>
        </w:rPr>
        <w:t xml:space="preserve"> основі нао</w:t>
      </w:r>
      <w:r w:rsidRPr="00143CED">
        <w:rPr>
          <w:rFonts w:ascii="Times New Roman" w:hAnsi="Times New Roman" w:cs="Times New Roman"/>
          <w:sz w:val="28"/>
          <w:szCs w:val="28"/>
        </w:rPr>
        <w:t>чних уявлень, і лише деякі властивості обґрунтовуються аналітично.</w:t>
      </w:r>
    </w:p>
    <w:p w:rsidR="0031500D" w:rsidRPr="00143CED" w:rsidRDefault="00C328D6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Важливе завдання полягає в за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лученні учнів до використання </w:t>
      </w:r>
      <w:proofErr w:type="gramStart"/>
      <w:r w:rsidR="0031500D"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 xml:space="preserve">івнянь і функцій як засобів математичного моделювання реальних процесів і явищ, </w:t>
      </w:r>
      <w:r>
        <w:rPr>
          <w:rFonts w:ascii="Times New Roman" w:hAnsi="Times New Roman" w:cs="Times New Roman"/>
          <w:sz w:val="28"/>
          <w:szCs w:val="28"/>
        </w:rPr>
        <w:t>розв’язування на цій основі при</w:t>
      </w:r>
      <w:r w:rsidR="0031500D" w:rsidRPr="00143CED">
        <w:rPr>
          <w:rFonts w:ascii="Times New Roman" w:hAnsi="Times New Roman" w:cs="Times New Roman"/>
          <w:sz w:val="28"/>
          <w:szCs w:val="28"/>
        </w:rPr>
        <w:t>кладних та інших задач.</w:t>
      </w:r>
    </w:p>
    <w:p w:rsidR="0031500D" w:rsidRPr="00143CED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 xml:space="preserve">Темі «Лінійні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>івняння з однією змін</w:t>
      </w:r>
      <w:r w:rsidR="00C328D6">
        <w:rPr>
          <w:rFonts w:ascii="Times New Roman" w:hAnsi="Times New Roman" w:cs="Times New Roman"/>
          <w:sz w:val="28"/>
          <w:szCs w:val="28"/>
        </w:rPr>
        <w:t>ною» відводиться 1-2 уроки. Учи</w:t>
      </w:r>
      <w:r w:rsidRPr="00143CED">
        <w:rPr>
          <w:rFonts w:ascii="Times New Roman" w:hAnsi="Times New Roman" w:cs="Times New Roman"/>
          <w:sz w:val="28"/>
          <w:szCs w:val="28"/>
        </w:rPr>
        <w:t>тель</w:t>
      </w:r>
      <w:r w:rsidR="00C328D6">
        <w:rPr>
          <w:rFonts w:ascii="Times New Roman" w:hAnsi="Times New Roman" w:cs="Times New Roman"/>
          <w:sz w:val="28"/>
          <w:szCs w:val="28"/>
        </w:rPr>
        <w:t xml:space="preserve"> у формі повторення має закріпи</w:t>
      </w:r>
      <w:r w:rsidRPr="00143CED">
        <w:rPr>
          <w:rFonts w:ascii="Times New Roman" w:hAnsi="Times New Roman" w:cs="Times New Roman"/>
          <w:sz w:val="28"/>
          <w:szCs w:val="28"/>
        </w:rPr>
        <w:t>ти знання та навички розв’язування лі</w:t>
      </w:r>
      <w:r w:rsidR="00C328D6">
        <w:rPr>
          <w:rFonts w:ascii="Times New Roman" w:hAnsi="Times New Roman" w:cs="Times New Roman"/>
          <w:sz w:val="28"/>
          <w:szCs w:val="28"/>
        </w:rPr>
        <w:t xml:space="preserve">нійних </w:t>
      </w:r>
      <w:proofErr w:type="gramStart"/>
      <w:r w:rsidR="00C328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328D6">
        <w:rPr>
          <w:rFonts w:ascii="Times New Roman" w:hAnsi="Times New Roman" w:cs="Times New Roman"/>
          <w:sz w:val="28"/>
          <w:szCs w:val="28"/>
        </w:rPr>
        <w:t>івнянь, удосконалити ви</w:t>
      </w:r>
      <w:r w:rsidRPr="00143CED">
        <w:rPr>
          <w:rFonts w:ascii="Times New Roman" w:hAnsi="Times New Roman" w:cs="Times New Roman"/>
          <w:sz w:val="28"/>
          <w:szCs w:val="28"/>
        </w:rPr>
        <w:t xml:space="preserve">користання основних властивостей рівнянь. Змістовну лінію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>івнянь необхідно проводити протягом усього нав</w:t>
      </w:r>
      <w:r w:rsidR="00C328D6">
        <w:rPr>
          <w:rFonts w:ascii="Times New Roman" w:hAnsi="Times New Roman" w:cs="Times New Roman"/>
          <w:sz w:val="28"/>
          <w:szCs w:val="28"/>
        </w:rPr>
        <w:t>чального року, поступово усклад</w:t>
      </w:r>
      <w:r w:rsidRPr="00143CED">
        <w:rPr>
          <w:rFonts w:ascii="Times New Roman" w:hAnsi="Times New Roman" w:cs="Times New Roman"/>
          <w:sz w:val="28"/>
          <w:szCs w:val="28"/>
        </w:rPr>
        <w:t>нюючи в міру того, як з’являються нові умін</w:t>
      </w:r>
      <w:r w:rsidR="00C328D6">
        <w:rPr>
          <w:rFonts w:ascii="Times New Roman" w:hAnsi="Times New Roman" w:cs="Times New Roman"/>
          <w:sz w:val="28"/>
          <w:szCs w:val="28"/>
        </w:rPr>
        <w:t>ня у виконанні тотожних перетво</w:t>
      </w:r>
      <w:r w:rsidRPr="00143CED">
        <w:rPr>
          <w:rFonts w:ascii="Times New Roman" w:hAnsi="Times New Roman" w:cs="Times New Roman"/>
          <w:sz w:val="28"/>
          <w:szCs w:val="28"/>
        </w:rPr>
        <w:t>рень виразів. У 7 класі учням доцільно пропонувати рівняння з модулями та п</w:t>
      </w:r>
      <w:r w:rsidR="00C328D6">
        <w:rPr>
          <w:rFonts w:ascii="Times New Roman" w:hAnsi="Times New Roman" w:cs="Times New Roman"/>
          <w:sz w:val="28"/>
          <w:szCs w:val="28"/>
        </w:rPr>
        <w:t xml:space="preserve">араметрами. Найпростішим </w:t>
      </w:r>
      <w:proofErr w:type="gramStart"/>
      <w:r w:rsidR="00C328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328D6">
        <w:rPr>
          <w:rFonts w:ascii="Times New Roman" w:hAnsi="Times New Roman" w:cs="Times New Roman"/>
          <w:sz w:val="28"/>
          <w:szCs w:val="28"/>
        </w:rPr>
        <w:t>івнян</w:t>
      </w:r>
      <w:r w:rsidRPr="00143CED">
        <w:rPr>
          <w:rFonts w:ascii="Times New Roman" w:hAnsi="Times New Roman" w:cs="Times New Roman"/>
          <w:sz w:val="28"/>
          <w:szCs w:val="28"/>
        </w:rPr>
        <w:t xml:space="preserve">ням з параметрами є лінійне рівняння ax = b, а найпростішим рівнянням з модулем — рівняння виду /х/=а. </w:t>
      </w:r>
    </w:p>
    <w:p w:rsidR="0031500D" w:rsidRPr="00143CED" w:rsidRDefault="00C328D6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Чільне місце має відводитись за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стосуванню </w:t>
      </w:r>
      <w:proofErr w:type="gramStart"/>
      <w:r w:rsidR="0031500D"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 xml:space="preserve">івнянь та їх систем до розв’язування різноманітних задач. </w:t>
      </w:r>
      <w:r>
        <w:rPr>
          <w:rFonts w:ascii="Times New Roman" w:hAnsi="Times New Roman" w:cs="Times New Roman"/>
          <w:sz w:val="28"/>
          <w:szCs w:val="28"/>
        </w:rPr>
        <w:t>Важливе значення надається усві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домленому формуванню алгоритму розв’язування задачі за допомогою </w:t>
      </w:r>
      <w:proofErr w:type="gramStart"/>
      <w:r w:rsidR="0031500D"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>івняння і його реалізації.</w:t>
      </w:r>
    </w:p>
    <w:p w:rsidR="0031500D" w:rsidRPr="00143CED" w:rsidRDefault="00C328D6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7 класі учні розпочинають ви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вчати і систематичний курс геометрії. </w:t>
      </w:r>
    </w:p>
    <w:p w:rsidR="0031500D" w:rsidRPr="00143CED" w:rsidRDefault="0031500D" w:rsidP="0096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 xml:space="preserve">Нова програма з геометрії для 7-го класу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 такі теми: </w:t>
      </w:r>
    </w:p>
    <w:p w:rsidR="0031500D" w:rsidRPr="00143CED" w:rsidRDefault="0031500D" w:rsidP="0096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- елементарні геометричні фігури та їх властивості;</w:t>
      </w:r>
    </w:p>
    <w:p w:rsidR="0031500D" w:rsidRPr="00143CED" w:rsidRDefault="0031500D" w:rsidP="0096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- взаємне розташування прямих на площині;</w:t>
      </w:r>
    </w:p>
    <w:p w:rsidR="0031500D" w:rsidRPr="00143CED" w:rsidRDefault="0031500D" w:rsidP="0096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- т</w:t>
      </w:r>
      <w:r w:rsidR="00C328D6">
        <w:rPr>
          <w:rFonts w:ascii="Times New Roman" w:hAnsi="Times New Roman" w:cs="Times New Roman"/>
          <w:sz w:val="28"/>
          <w:szCs w:val="28"/>
        </w:rPr>
        <w:t xml:space="preserve">рикутники. Ознаки </w:t>
      </w:r>
      <w:proofErr w:type="gramStart"/>
      <w:r w:rsidR="00C328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328D6">
        <w:rPr>
          <w:rFonts w:ascii="Times New Roman" w:hAnsi="Times New Roman" w:cs="Times New Roman"/>
          <w:sz w:val="28"/>
          <w:szCs w:val="28"/>
        </w:rPr>
        <w:t>івності три</w:t>
      </w:r>
      <w:r w:rsidRPr="00143CED">
        <w:rPr>
          <w:rFonts w:ascii="Times New Roman" w:hAnsi="Times New Roman" w:cs="Times New Roman"/>
          <w:sz w:val="28"/>
          <w:szCs w:val="28"/>
        </w:rPr>
        <w:t>кутників;</w:t>
      </w:r>
    </w:p>
    <w:p w:rsidR="0031500D" w:rsidRPr="00143CED" w:rsidRDefault="0031500D" w:rsidP="0096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- коло і круг.</w:t>
      </w:r>
    </w:p>
    <w:p w:rsidR="0031500D" w:rsidRPr="00143CED" w:rsidRDefault="0031500D" w:rsidP="00964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ED">
        <w:rPr>
          <w:rFonts w:ascii="Times New Roman" w:hAnsi="Times New Roman" w:cs="Times New Roman"/>
          <w:sz w:val="28"/>
          <w:szCs w:val="28"/>
        </w:rPr>
        <w:t>Нова навчальна програм зберегла по</w:t>
      </w:r>
      <w:r w:rsidR="00C328D6">
        <w:rPr>
          <w:rFonts w:ascii="Times New Roman" w:hAnsi="Times New Roman" w:cs="Times New Roman"/>
          <w:sz w:val="28"/>
          <w:szCs w:val="28"/>
        </w:rPr>
        <w:t xml:space="preserve">передню структуру, </w:t>
      </w:r>
      <w:proofErr w:type="gramStart"/>
      <w:r w:rsidR="00C328D6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C328D6">
        <w:rPr>
          <w:rFonts w:ascii="Times New Roman" w:hAnsi="Times New Roman" w:cs="Times New Roman"/>
          <w:sz w:val="28"/>
          <w:szCs w:val="28"/>
        </w:rPr>
        <w:t>іал роз</w:t>
      </w:r>
      <w:r w:rsidRPr="00143CED">
        <w:rPr>
          <w:rFonts w:ascii="Times New Roman" w:hAnsi="Times New Roman" w:cs="Times New Roman"/>
          <w:sz w:val="28"/>
          <w:szCs w:val="28"/>
        </w:rPr>
        <w:t>поділено за чотирма темами. Змінено наз</w:t>
      </w:r>
      <w:r w:rsidR="00C328D6">
        <w:rPr>
          <w:rFonts w:ascii="Times New Roman" w:hAnsi="Times New Roman" w:cs="Times New Roman"/>
          <w:sz w:val="28"/>
          <w:szCs w:val="28"/>
        </w:rPr>
        <w:t>ву третього та четвертого розді</w:t>
      </w:r>
      <w:r w:rsidRPr="00143CED">
        <w:rPr>
          <w:rFonts w:ascii="Times New Roman" w:hAnsi="Times New Roman" w:cs="Times New Roman"/>
          <w:sz w:val="28"/>
          <w:szCs w:val="28"/>
        </w:rPr>
        <w:t xml:space="preserve">лів – «Трикутники» на «Трикутники. Ознаки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 xml:space="preserve">івності трикутників», «Коло і круг. Геометричні побудови» на «Коло і круг». </w:t>
      </w:r>
      <w:r w:rsidR="00C328D6">
        <w:rPr>
          <w:rFonts w:ascii="Times New Roman" w:hAnsi="Times New Roman" w:cs="Times New Roman"/>
          <w:sz w:val="28"/>
          <w:szCs w:val="28"/>
        </w:rPr>
        <w:t>Кількість годин на вивчення гео</w:t>
      </w:r>
      <w:r w:rsidRPr="00143CED">
        <w:rPr>
          <w:rFonts w:ascii="Times New Roman" w:hAnsi="Times New Roman" w:cs="Times New Roman"/>
          <w:sz w:val="28"/>
          <w:szCs w:val="28"/>
        </w:rPr>
        <w:t>метрії змінилась і становить 2 години на тиждень. У зв’язку з цим змі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нено к</w:t>
      </w:r>
      <w:proofErr w:type="gramEnd"/>
      <w:r w:rsidRPr="00143CED">
        <w:rPr>
          <w:rFonts w:ascii="Times New Roman" w:hAnsi="Times New Roman" w:cs="Times New Roman"/>
          <w:sz w:val="28"/>
          <w:szCs w:val="28"/>
        </w:rPr>
        <w:t>ількість годин на вивчення тем, та внесено зміни до вимог навчальних досягнень.</w:t>
      </w:r>
    </w:p>
    <w:p w:rsidR="0031500D" w:rsidRPr="00143CED" w:rsidRDefault="00C328D6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геометрії традиційно бу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дується на досвідно-дедуктивній основі. Основні геометричні поняття запозичуються з досвіду, а теореми </w:t>
      </w:r>
      <w:r>
        <w:rPr>
          <w:rFonts w:ascii="Times New Roman" w:hAnsi="Times New Roman" w:cs="Times New Roman"/>
          <w:sz w:val="28"/>
          <w:szCs w:val="28"/>
        </w:rPr>
        <w:t>доводяться дедуктивно з викорис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танням неповної системи аксіом. Для доведення використовуємо ознаки </w:t>
      </w:r>
      <w:proofErr w:type="gramStart"/>
      <w:r w:rsidR="0031500D"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>івності трикутників і метод доведення від супротивного.</w:t>
      </w:r>
    </w:p>
    <w:p w:rsidR="0031500D" w:rsidRPr="00143CED" w:rsidRDefault="00C328D6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початку вивчення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систематич</w:t>
      </w:r>
      <w:r w:rsidR="0031500D" w:rsidRPr="00143CED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 xml:space="preserve"> курсу геометрії бажано більше у</w:t>
      </w:r>
      <w:r>
        <w:rPr>
          <w:rFonts w:ascii="Times New Roman" w:hAnsi="Times New Roman" w:cs="Times New Roman"/>
          <w:sz w:val="28"/>
          <w:szCs w:val="28"/>
        </w:rPr>
        <w:t>ваги приділити означенням геоме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тричних понять. </w:t>
      </w:r>
      <w:proofErr w:type="gramStart"/>
      <w:r w:rsidR="0031500D" w:rsidRPr="00143CED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 xml:space="preserve"> організоване ви</w:t>
      </w:r>
      <w:r>
        <w:rPr>
          <w:rFonts w:ascii="Times New Roman" w:hAnsi="Times New Roman" w:cs="Times New Roman"/>
          <w:sz w:val="28"/>
          <w:szCs w:val="28"/>
        </w:rPr>
        <w:t>вчення означень для розвитку ло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гічного мислення дає учням не менше, ніж доведення теорем. </w:t>
      </w:r>
    </w:p>
    <w:p w:rsidR="0031500D" w:rsidRPr="00143CED" w:rsidRDefault="00C328D6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Опрацьовуючи навчальний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ал, більшість часу слід відводити для розв’язування тренувальних вправ і задач. Учням бажано пропонувати креслити простіші геометричні фігури </w:t>
      </w:r>
      <w:proofErr w:type="gramStart"/>
      <w:r w:rsidR="0031500D" w:rsidRPr="00143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зними креслярськими інструмента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ми, а також малювати від руки. </w:t>
      </w:r>
    </w:p>
    <w:p w:rsidR="0031500D" w:rsidRPr="00143CED" w:rsidRDefault="00C328D6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Вимагати від семикласників гро</w:t>
      </w:r>
      <w:r w:rsidR="0031500D" w:rsidRPr="00143CED">
        <w:rPr>
          <w:rFonts w:ascii="Times New Roman" w:hAnsi="Times New Roman" w:cs="Times New Roman"/>
          <w:sz w:val="28"/>
          <w:szCs w:val="28"/>
        </w:rPr>
        <w:t xml:space="preserve">міздких записів, повних пояснень до розв’язуваних задач не слід. Для </w:t>
      </w:r>
      <w:r>
        <w:rPr>
          <w:rFonts w:ascii="Times New Roman" w:hAnsi="Times New Roman" w:cs="Times New Roman"/>
          <w:sz w:val="28"/>
          <w:szCs w:val="28"/>
        </w:rPr>
        <w:t>багатьох учнів це завдання непо</w:t>
      </w:r>
      <w:r w:rsidR="0031500D" w:rsidRPr="00143CED">
        <w:rPr>
          <w:rFonts w:ascii="Times New Roman" w:hAnsi="Times New Roman" w:cs="Times New Roman"/>
          <w:sz w:val="28"/>
          <w:szCs w:val="28"/>
        </w:rPr>
        <w:t>сильне і може загальмувати їх рух в опануванні геометрії. Звичайно, учнів бажано заохочувати супроводжувати роз</w:t>
      </w:r>
      <w:r>
        <w:rPr>
          <w:rFonts w:ascii="Times New Roman" w:hAnsi="Times New Roman" w:cs="Times New Roman"/>
          <w:sz w:val="28"/>
          <w:szCs w:val="28"/>
        </w:rPr>
        <w:t>в’язання задач короткими словес</w:t>
      </w:r>
      <w:r w:rsidR="0031500D" w:rsidRPr="00143CED">
        <w:rPr>
          <w:rFonts w:ascii="Times New Roman" w:hAnsi="Times New Roman" w:cs="Times New Roman"/>
          <w:sz w:val="28"/>
          <w:szCs w:val="28"/>
        </w:rPr>
        <w:t>ними чи символічними записами та обґрунтуваннями, але привчати до ц</w:t>
      </w:r>
      <w:r>
        <w:rPr>
          <w:rFonts w:ascii="Times New Roman" w:hAnsi="Times New Roman" w:cs="Times New Roman"/>
          <w:sz w:val="28"/>
          <w:szCs w:val="28"/>
        </w:rPr>
        <w:t>ього бажано поступово.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Семиклас</w:t>
      </w:r>
      <w:r w:rsidR="0031500D" w:rsidRPr="00143CED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м у багатьох випадках можна до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1500D" w:rsidRPr="00143CED">
        <w:rPr>
          <w:rFonts w:ascii="Times New Roman" w:hAnsi="Times New Roman" w:cs="Times New Roman"/>
          <w:sz w:val="28"/>
          <w:szCs w:val="28"/>
        </w:rPr>
        <w:t>волити лише малювати відповідний малюнок і виконувати найнеобхідніші записи. Радимо на перших уроках не ун</w:t>
      </w:r>
      <w:r>
        <w:rPr>
          <w:rFonts w:ascii="Times New Roman" w:hAnsi="Times New Roman" w:cs="Times New Roman"/>
          <w:sz w:val="28"/>
          <w:szCs w:val="28"/>
        </w:rPr>
        <w:t xml:space="preserve">икати усних задач і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ви</w:t>
      </w:r>
      <w:r w:rsidR="0031500D" w:rsidRPr="00143CE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нання зображень. Це дасть можли</w:t>
      </w:r>
      <w:r w:rsidR="0031500D" w:rsidRPr="00143CED">
        <w:rPr>
          <w:rFonts w:ascii="Times New Roman" w:hAnsi="Times New Roman" w:cs="Times New Roman"/>
          <w:sz w:val="28"/>
          <w:szCs w:val="28"/>
        </w:rPr>
        <w:t>вість розвивати математичну мову та графічну культуру учнів, сприятиме засвоєнню нових символів і терміні</w:t>
      </w:r>
      <w:proofErr w:type="gramStart"/>
      <w:r w:rsidR="0031500D" w:rsidRPr="00143C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500D" w:rsidRPr="00143C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00D" w:rsidRPr="00143CED" w:rsidRDefault="0031500D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</w:rPr>
        <w:t xml:space="preserve">Розподіл годин на вивчення окремих тем та кількість </w:t>
      </w:r>
      <w:r w:rsidR="000C1BAD">
        <w:rPr>
          <w:rFonts w:ascii="Times New Roman" w:hAnsi="Times New Roman" w:cs="Times New Roman"/>
          <w:sz w:val="28"/>
          <w:szCs w:val="28"/>
          <w:lang w:val="uk-UA"/>
        </w:rPr>
        <w:t>контрольних робіт</w:t>
      </w:r>
      <w:r w:rsidRPr="00143CED">
        <w:rPr>
          <w:rFonts w:ascii="Times New Roman" w:hAnsi="Times New Roman" w:cs="Times New Roman"/>
          <w:sz w:val="28"/>
          <w:szCs w:val="28"/>
        </w:rPr>
        <w:t xml:space="preserve"> можуть бути </w:t>
      </w:r>
      <w:proofErr w:type="gramStart"/>
      <w:r w:rsidRPr="00143CED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C328D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7B4E" w:rsidRPr="001A30E1" w:rsidRDefault="003A7B4E" w:rsidP="003A7B4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0E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A30E1">
        <w:rPr>
          <w:rFonts w:ascii="Times New Roman" w:hAnsi="Times New Roman" w:cs="Times New Roman"/>
          <w:b/>
          <w:sz w:val="28"/>
          <w:szCs w:val="28"/>
        </w:rPr>
        <w:t xml:space="preserve"> клас. </w:t>
      </w:r>
      <w:r w:rsidRPr="001A30E1">
        <w:rPr>
          <w:rFonts w:ascii="Times New Roman" w:hAnsi="Times New Roman" w:cs="Times New Roman"/>
          <w:b/>
          <w:sz w:val="28"/>
          <w:szCs w:val="28"/>
          <w:lang w:val="uk-UA"/>
        </w:rPr>
        <w:t>Математик</w:t>
      </w:r>
      <w:r w:rsidRPr="001A30E1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Ind w:w="250" w:type="dxa"/>
        <w:tblLook w:val="04A0"/>
      </w:tblPr>
      <w:tblGrid>
        <w:gridCol w:w="959"/>
        <w:gridCol w:w="3826"/>
        <w:gridCol w:w="2393"/>
        <w:gridCol w:w="3278"/>
      </w:tblGrid>
      <w:tr w:rsidR="003A7B4E" w:rsidRPr="00143CED" w:rsidTr="00EB6DAC">
        <w:tc>
          <w:tcPr>
            <w:tcW w:w="959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826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393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К-ть годин</w:t>
            </w:r>
          </w:p>
        </w:tc>
        <w:tc>
          <w:tcPr>
            <w:tcW w:w="3278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К-ть контрольних робіт</w:t>
            </w:r>
          </w:p>
        </w:tc>
      </w:tr>
      <w:tr w:rsidR="003A7B4E" w:rsidRPr="00143CED" w:rsidTr="00EB6DAC">
        <w:tc>
          <w:tcPr>
            <w:tcW w:w="959" w:type="dxa"/>
          </w:tcPr>
          <w:p w:rsidR="003A7B4E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AD0CAE" w:rsidRPr="00143CED" w:rsidRDefault="00AD0CA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6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Натуральні числа</w:t>
            </w:r>
          </w:p>
        </w:tc>
        <w:tc>
          <w:tcPr>
            <w:tcW w:w="2393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78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A7B4E" w:rsidRPr="00143CED" w:rsidTr="00EB6DAC">
        <w:tc>
          <w:tcPr>
            <w:tcW w:w="959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26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натуральних чисел</w:t>
            </w:r>
          </w:p>
        </w:tc>
        <w:tc>
          <w:tcPr>
            <w:tcW w:w="2393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278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A7B4E" w:rsidRPr="00143CED" w:rsidTr="00EB6DAC">
        <w:tc>
          <w:tcPr>
            <w:tcW w:w="959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26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і ділення натуральних чисел</w:t>
            </w:r>
          </w:p>
        </w:tc>
        <w:tc>
          <w:tcPr>
            <w:tcW w:w="2393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278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A7B4E" w:rsidRPr="00143CED" w:rsidTr="00EB6DAC">
        <w:tc>
          <w:tcPr>
            <w:tcW w:w="959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4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26" w:type="dxa"/>
          </w:tcPr>
          <w:p w:rsidR="003A7B4E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Вирази. Рівняння. Задачі</w:t>
            </w:r>
          </w:p>
        </w:tc>
        <w:tc>
          <w:tcPr>
            <w:tcW w:w="2393" w:type="dxa"/>
          </w:tcPr>
          <w:p w:rsidR="003A7B4E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78" w:type="dxa"/>
          </w:tcPr>
          <w:p w:rsidR="003A7B4E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D0CAE" w:rsidRPr="00143CED" w:rsidRDefault="00AD0CA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1A87" w:rsidRPr="00143CED" w:rsidTr="00EB6DAC">
        <w:tc>
          <w:tcPr>
            <w:tcW w:w="959" w:type="dxa"/>
          </w:tcPr>
          <w:p w:rsidR="001F1A87" w:rsidRPr="00143CED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26" w:type="dxa"/>
          </w:tcPr>
          <w:p w:rsidR="001F1A87" w:rsidRPr="003A7B4E" w:rsidRDefault="001F1A87" w:rsidP="004944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uk-UA"/>
              </w:rPr>
              <w:t>Степінь натурального числа з натуральним показником. Площа та об’є</w:t>
            </w:r>
            <w:proofErr w:type="gramStart"/>
            <w:r w:rsidRPr="003A7B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uk-UA"/>
              </w:rPr>
              <w:t>м</w:t>
            </w:r>
            <w:proofErr w:type="gramEnd"/>
            <w:r w:rsidRPr="003A7B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uk-UA"/>
              </w:rPr>
              <w:t>.</w:t>
            </w:r>
          </w:p>
        </w:tc>
        <w:tc>
          <w:tcPr>
            <w:tcW w:w="2393" w:type="dxa"/>
          </w:tcPr>
          <w:p w:rsid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278" w:type="dxa"/>
          </w:tcPr>
          <w:p w:rsid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F1A87" w:rsidRPr="00143CED" w:rsidTr="00EB6DAC">
        <w:tc>
          <w:tcPr>
            <w:tcW w:w="959" w:type="dxa"/>
          </w:tcPr>
          <w:p w:rsidR="001F1A87" w:rsidRP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26" w:type="dxa"/>
          </w:tcPr>
          <w:p w:rsidR="001F1A87" w:rsidRPr="003A7B4E" w:rsidRDefault="001F1A87" w:rsidP="004944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uk-UA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uk-UA"/>
              </w:rPr>
              <w:t>Звичайні дроби.</w:t>
            </w:r>
          </w:p>
        </w:tc>
        <w:tc>
          <w:tcPr>
            <w:tcW w:w="2393" w:type="dxa"/>
          </w:tcPr>
          <w:p w:rsid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278" w:type="dxa"/>
          </w:tcPr>
          <w:p w:rsid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D0CAE" w:rsidRDefault="00AD0CA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1A87" w:rsidRPr="00143CED" w:rsidTr="00EB6DAC">
        <w:tc>
          <w:tcPr>
            <w:tcW w:w="959" w:type="dxa"/>
          </w:tcPr>
          <w:p w:rsidR="001F1A87" w:rsidRP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26" w:type="dxa"/>
          </w:tcPr>
          <w:p w:rsidR="001F1A87" w:rsidRPr="003A7B4E" w:rsidRDefault="001F1A87" w:rsidP="004944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uk-UA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uk-UA"/>
              </w:rPr>
              <w:t>Додавання і віднімання звичайних дробів з однаковими знаменниками.</w:t>
            </w:r>
          </w:p>
        </w:tc>
        <w:tc>
          <w:tcPr>
            <w:tcW w:w="2393" w:type="dxa"/>
          </w:tcPr>
          <w:p w:rsid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278" w:type="dxa"/>
          </w:tcPr>
          <w:p w:rsid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F1A87" w:rsidRPr="00143CED" w:rsidTr="00EB6DAC">
        <w:tc>
          <w:tcPr>
            <w:tcW w:w="959" w:type="dxa"/>
          </w:tcPr>
          <w:p w:rsidR="001F1A87" w:rsidRP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26" w:type="dxa"/>
          </w:tcPr>
          <w:p w:rsidR="001F1A87" w:rsidRPr="003A7B4E" w:rsidRDefault="001F1A87" w:rsidP="003A7B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uk-UA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uk-UA"/>
              </w:rPr>
              <w:t>Десяткові дроби.</w:t>
            </w:r>
          </w:p>
        </w:tc>
        <w:tc>
          <w:tcPr>
            <w:tcW w:w="2393" w:type="dxa"/>
          </w:tcPr>
          <w:p w:rsid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278" w:type="dxa"/>
          </w:tcPr>
          <w:p w:rsid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D0CAE" w:rsidRDefault="00AD0CA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1A87" w:rsidRPr="00143CED" w:rsidTr="00EB6DAC">
        <w:tc>
          <w:tcPr>
            <w:tcW w:w="959" w:type="dxa"/>
          </w:tcPr>
          <w:p w:rsidR="001F1A87" w:rsidRP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826" w:type="dxa"/>
          </w:tcPr>
          <w:p w:rsidR="001F1A87" w:rsidRPr="003A7B4E" w:rsidRDefault="001F1A87" w:rsidP="003A7B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uk-UA"/>
              </w:rPr>
            </w:pPr>
            <w:r w:rsidRPr="003A7B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uk-UA"/>
              </w:rPr>
              <w:t>Відсотки. Середнє арифметичне.</w:t>
            </w:r>
          </w:p>
        </w:tc>
        <w:tc>
          <w:tcPr>
            <w:tcW w:w="2393" w:type="dxa"/>
          </w:tcPr>
          <w:p w:rsid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278" w:type="dxa"/>
          </w:tcPr>
          <w:p w:rsid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A7B4E" w:rsidRPr="00143CED" w:rsidTr="00EB6DAC">
        <w:tc>
          <w:tcPr>
            <w:tcW w:w="959" w:type="dxa"/>
          </w:tcPr>
          <w:p w:rsidR="003A7B4E" w:rsidRPr="00143CED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826" w:type="dxa"/>
          </w:tcPr>
          <w:p w:rsidR="003A7B4E" w:rsidRPr="00143CED" w:rsidRDefault="003A7B4E" w:rsidP="003A7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систематизація навчального матеріалу</w:t>
            </w:r>
          </w:p>
        </w:tc>
        <w:tc>
          <w:tcPr>
            <w:tcW w:w="2393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78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A7B4E" w:rsidRPr="00143CED" w:rsidTr="00EB6DAC">
        <w:tc>
          <w:tcPr>
            <w:tcW w:w="959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826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278" w:type="dxa"/>
          </w:tcPr>
          <w:p w:rsidR="003A7B4E" w:rsidRPr="00143CED" w:rsidRDefault="003A7B4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3A7B4E" w:rsidRDefault="003A7B4E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475" w:rsidRPr="001A30E1" w:rsidRDefault="00B43475" w:rsidP="00B4347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0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</w:t>
      </w:r>
      <w:r w:rsidRPr="001A30E1">
        <w:rPr>
          <w:rFonts w:ascii="Times New Roman" w:hAnsi="Times New Roman" w:cs="Times New Roman"/>
          <w:b/>
          <w:sz w:val="28"/>
          <w:szCs w:val="28"/>
        </w:rPr>
        <w:t xml:space="preserve"> клас. </w:t>
      </w:r>
      <w:r w:rsidRPr="001A30E1">
        <w:rPr>
          <w:rFonts w:ascii="Times New Roman" w:hAnsi="Times New Roman" w:cs="Times New Roman"/>
          <w:b/>
          <w:sz w:val="28"/>
          <w:szCs w:val="28"/>
          <w:lang w:val="uk-UA"/>
        </w:rPr>
        <w:t>Математик</w:t>
      </w:r>
      <w:r w:rsidRPr="001A30E1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Ind w:w="250" w:type="dxa"/>
        <w:tblLook w:val="04A0"/>
      </w:tblPr>
      <w:tblGrid>
        <w:gridCol w:w="959"/>
        <w:gridCol w:w="3826"/>
        <w:gridCol w:w="2393"/>
        <w:gridCol w:w="3278"/>
      </w:tblGrid>
      <w:tr w:rsidR="00B43475" w:rsidRPr="00143CED" w:rsidTr="00EB6DAC">
        <w:tc>
          <w:tcPr>
            <w:tcW w:w="959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826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393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К-ть годин</w:t>
            </w:r>
          </w:p>
        </w:tc>
        <w:tc>
          <w:tcPr>
            <w:tcW w:w="3278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К-ть контрольних робіт</w:t>
            </w:r>
          </w:p>
        </w:tc>
      </w:tr>
      <w:tr w:rsidR="00B43475" w:rsidRPr="00143CED" w:rsidTr="00EB6DAC">
        <w:tc>
          <w:tcPr>
            <w:tcW w:w="959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26" w:type="dxa"/>
          </w:tcPr>
          <w:p w:rsidR="00B43475" w:rsidRPr="00B43687" w:rsidRDefault="00B43687" w:rsidP="004944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3687">
              <w:rPr>
                <w:rStyle w:val="Bold"/>
                <w:rFonts w:ascii="Times New Roman" w:hAnsi="Times New Roman" w:cs="Times New Roman"/>
                <w:b w:val="0"/>
                <w:sz w:val="28"/>
                <w:szCs w:val="24"/>
              </w:rPr>
              <w:t>Подільність натуральних чисел</w:t>
            </w:r>
          </w:p>
        </w:tc>
        <w:tc>
          <w:tcPr>
            <w:tcW w:w="2393" w:type="dxa"/>
          </w:tcPr>
          <w:p w:rsidR="00B43475" w:rsidRPr="00143CED" w:rsidRDefault="00B436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78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43475" w:rsidRPr="00143CED" w:rsidTr="00EB6DAC">
        <w:tc>
          <w:tcPr>
            <w:tcW w:w="959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26" w:type="dxa"/>
          </w:tcPr>
          <w:p w:rsidR="00B43475" w:rsidRPr="00143CED" w:rsidRDefault="00B43687" w:rsidP="00B43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Звичайні дроби. </w:t>
            </w:r>
          </w:p>
        </w:tc>
        <w:tc>
          <w:tcPr>
            <w:tcW w:w="2393" w:type="dxa"/>
          </w:tcPr>
          <w:p w:rsidR="00B43475" w:rsidRDefault="00B436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AD0CAE" w:rsidRPr="00143CED" w:rsidRDefault="00AD0CA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8" w:type="dxa"/>
          </w:tcPr>
          <w:p w:rsidR="00B43475" w:rsidRPr="00143CED" w:rsidRDefault="00B436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43475" w:rsidRPr="00143CED" w:rsidTr="00EB6DAC">
        <w:tc>
          <w:tcPr>
            <w:tcW w:w="959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26" w:type="dxa"/>
          </w:tcPr>
          <w:p w:rsidR="00B43475" w:rsidRPr="00143CED" w:rsidRDefault="00B436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Відношення і пропорції</w:t>
            </w:r>
          </w:p>
        </w:tc>
        <w:tc>
          <w:tcPr>
            <w:tcW w:w="2393" w:type="dxa"/>
          </w:tcPr>
          <w:p w:rsidR="00B43475" w:rsidRDefault="00B436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AD0CAE" w:rsidRPr="00143CED" w:rsidRDefault="00AD0CA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8" w:type="dxa"/>
          </w:tcPr>
          <w:p w:rsidR="00B43475" w:rsidRPr="00143CED" w:rsidRDefault="00B436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43475" w:rsidRPr="00143CED" w:rsidTr="00EB6DAC">
        <w:tc>
          <w:tcPr>
            <w:tcW w:w="959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4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26" w:type="dxa"/>
          </w:tcPr>
          <w:p w:rsidR="00B43475" w:rsidRDefault="00B436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Раціональні числа</w:t>
            </w:r>
          </w:p>
        </w:tc>
        <w:tc>
          <w:tcPr>
            <w:tcW w:w="2393" w:type="dxa"/>
          </w:tcPr>
          <w:p w:rsidR="00B43475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AD0CAE" w:rsidRDefault="00AD0CAE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8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43475" w:rsidRPr="00143CED" w:rsidTr="00EB6DAC">
        <w:tc>
          <w:tcPr>
            <w:tcW w:w="959" w:type="dxa"/>
          </w:tcPr>
          <w:p w:rsidR="00B43475" w:rsidRPr="00143CED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26" w:type="dxa"/>
          </w:tcPr>
          <w:p w:rsidR="00B43475" w:rsidRPr="003A7B4E" w:rsidRDefault="001F1A87" w:rsidP="004944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1A87">
              <w:rPr>
                <w:rFonts w:ascii="Times New Roman" w:hAnsi="Times New Roman" w:cs="Times New Roman"/>
                <w:sz w:val="28"/>
                <w:szCs w:val="24"/>
              </w:rPr>
              <w:t>Додавання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та віднімання</w:t>
            </w:r>
            <w:r w:rsidRPr="001F1A87">
              <w:rPr>
                <w:rFonts w:ascii="Times New Roman" w:hAnsi="Times New Roman" w:cs="Times New Roman"/>
                <w:sz w:val="28"/>
                <w:szCs w:val="24"/>
              </w:rPr>
              <w:t xml:space="preserve"> раціональних чисел</w:t>
            </w:r>
            <w:r w:rsidRPr="001F1A8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B43475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278" w:type="dxa"/>
          </w:tcPr>
          <w:p w:rsidR="00B43475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43475" w:rsidRPr="00143CED" w:rsidTr="00EB6DAC">
        <w:tc>
          <w:tcPr>
            <w:tcW w:w="959" w:type="dxa"/>
          </w:tcPr>
          <w:p w:rsidR="00B43475" w:rsidRP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26" w:type="dxa"/>
          </w:tcPr>
          <w:p w:rsidR="00B43475" w:rsidRPr="003A7B4E" w:rsidRDefault="001F1A87" w:rsidP="004944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uk-UA"/>
              </w:rPr>
            </w:pPr>
            <w:r w:rsidRPr="001F1A87">
              <w:rPr>
                <w:rFonts w:ascii="Times New Roman" w:hAnsi="Times New Roman" w:cs="Times New Roman"/>
                <w:sz w:val="28"/>
                <w:szCs w:val="24"/>
              </w:rPr>
              <w:t>Множення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 ділення</w:t>
            </w:r>
            <w:r w:rsidRPr="001F1A87">
              <w:rPr>
                <w:rFonts w:ascii="Times New Roman" w:hAnsi="Times New Roman" w:cs="Times New Roman"/>
                <w:sz w:val="28"/>
                <w:szCs w:val="24"/>
              </w:rPr>
              <w:t xml:space="preserve"> раціональних чисел</w:t>
            </w:r>
            <w:r w:rsidRPr="001F1A8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B43475" w:rsidRDefault="00B43475" w:rsidP="001F1A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F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78" w:type="dxa"/>
          </w:tcPr>
          <w:p w:rsidR="00B43475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43475" w:rsidRPr="00143CED" w:rsidTr="00EB6DAC">
        <w:tc>
          <w:tcPr>
            <w:tcW w:w="959" w:type="dxa"/>
          </w:tcPr>
          <w:p w:rsidR="00B43475" w:rsidRP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26" w:type="dxa"/>
          </w:tcPr>
          <w:p w:rsidR="00B43475" w:rsidRPr="001F1A87" w:rsidRDefault="001F1A87" w:rsidP="004944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uk-UA"/>
              </w:rPr>
              <w:t>Рівняння</w:t>
            </w:r>
          </w:p>
        </w:tc>
        <w:tc>
          <w:tcPr>
            <w:tcW w:w="2393" w:type="dxa"/>
          </w:tcPr>
          <w:p w:rsidR="00AD0CAE" w:rsidRDefault="00B43475" w:rsidP="000402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F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78" w:type="dxa"/>
          </w:tcPr>
          <w:p w:rsidR="00B43475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43475" w:rsidRPr="00143CED" w:rsidTr="00EB6DAC">
        <w:tc>
          <w:tcPr>
            <w:tcW w:w="959" w:type="dxa"/>
          </w:tcPr>
          <w:p w:rsidR="00B43475" w:rsidRPr="001F1A87" w:rsidRDefault="001F1A87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26" w:type="dxa"/>
          </w:tcPr>
          <w:p w:rsidR="00B43475" w:rsidRPr="001F1A87" w:rsidRDefault="001F1A87" w:rsidP="001F1A87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uk-UA" w:eastAsia="uk-UA"/>
              </w:rPr>
            </w:pPr>
            <w:r w:rsidRPr="00040219">
              <w:rPr>
                <w:rFonts w:ascii="Times New Roman" w:hAnsi="Times New Roman" w:cs="Times New Roman"/>
                <w:sz w:val="28"/>
                <w:szCs w:val="24"/>
              </w:rPr>
              <w:t xml:space="preserve">Перпендикулярні </w:t>
            </w:r>
            <w:r w:rsidRPr="000402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й</w:t>
            </w:r>
            <w:r w:rsidRPr="00040219">
              <w:rPr>
                <w:rFonts w:ascii="Times New Roman" w:hAnsi="Times New Roman" w:cs="Times New Roman"/>
                <w:sz w:val="28"/>
                <w:szCs w:val="24"/>
              </w:rPr>
              <w:t xml:space="preserve"> паралельні прямі</w:t>
            </w:r>
            <w:r w:rsidRPr="000402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  <w:r w:rsidRPr="00040219">
              <w:rPr>
                <w:rFonts w:ascii="Times New Roman" w:hAnsi="Times New Roman" w:cs="Times New Roman"/>
                <w:sz w:val="28"/>
                <w:szCs w:val="24"/>
              </w:rPr>
              <w:t>Координатна площина</w:t>
            </w:r>
            <w:r w:rsidRPr="000402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</w:p>
        </w:tc>
        <w:tc>
          <w:tcPr>
            <w:tcW w:w="2393" w:type="dxa"/>
          </w:tcPr>
          <w:p w:rsidR="00B43475" w:rsidRDefault="00B43475" w:rsidP="001F1A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F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78" w:type="dxa"/>
          </w:tcPr>
          <w:p w:rsidR="00B43475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43475" w:rsidRPr="00143CED" w:rsidTr="00EB6DAC">
        <w:tc>
          <w:tcPr>
            <w:tcW w:w="959" w:type="dxa"/>
          </w:tcPr>
          <w:p w:rsidR="00B43475" w:rsidRPr="001F1A87" w:rsidRDefault="00B43475" w:rsidP="001F1A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F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826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систематизація навчального матеріалу</w:t>
            </w:r>
          </w:p>
        </w:tc>
        <w:tc>
          <w:tcPr>
            <w:tcW w:w="2393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78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43475" w:rsidRPr="00143CED" w:rsidTr="00EB6DAC">
        <w:tc>
          <w:tcPr>
            <w:tcW w:w="959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826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278" w:type="dxa"/>
          </w:tcPr>
          <w:p w:rsidR="00B43475" w:rsidRPr="00143CED" w:rsidRDefault="00B43475" w:rsidP="0049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F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31500D" w:rsidRPr="001A30E1" w:rsidRDefault="0031500D" w:rsidP="00186376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0E1">
        <w:rPr>
          <w:rFonts w:ascii="Times New Roman" w:hAnsi="Times New Roman" w:cs="Times New Roman"/>
          <w:b/>
          <w:sz w:val="28"/>
          <w:szCs w:val="28"/>
        </w:rPr>
        <w:t>7 клас. Алгебра</w:t>
      </w:r>
    </w:p>
    <w:tbl>
      <w:tblPr>
        <w:tblStyle w:val="a3"/>
        <w:tblW w:w="0" w:type="auto"/>
        <w:tblInd w:w="250" w:type="dxa"/>
        <w:tblLook w:val="04A0"/>
      </w:tblPr>
      <w:tblGrid>
        <w:gridCol w:w="959"/>
        <w:gridCol w:w="3826"/>
        <w:gridCol w:w="2393"/>
        <w:gridCol w:w="3278"/>
      </w:tblGrid>
      <w:tr w:rsidR="0031500D" w:rsidRPr="00143CED" w:rsidTr="00EB6DAC">
        <w:tc>
          <w:tcPr>
            <w:tcW w:w="959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826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393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К-ть годин</w:t>
            </w:r>
          </w:p>
        </w:tc>
        <w:tc>
          <w:tcPr>
            <w:tcW w:w="3278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К-ть контрольних робіт</w:t>
            </w:r>
          </w:p>
        </w:tc>
      </w:tr>
      <w:tr w:rsidR="0031500D" w:rsidRPr="00143CED" w:rsidTr="00EB6DAC">
        <w:tc>
          <w:tcPr>
            <w:tcW w:w="959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26" w:type="dxa"/>
          </w:tcPr>
          <w:p w:rsidR="0031500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 вирази</w:t>
            </w:r>
          </w:p>
          <w:p w:rsidR="00AD0CAE" w:rsidRPr="00143CED" w:rsidRDefault="00AD0CAE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3278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1500D" w:rsidRPr="00143CED" w:rsidTr="00EB6DAC">
        <w:tc>
          <w:tcPr>
            <w:tcW w:w="959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26" w:type="dxa"/>
          </w:tcPr>
          <w:p w:rsidR="0031500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Функції</w:t>
            </w:r>
          </w:p>
          <w:p w:rsidR="00AD0CAE" w:rsidRPr="00143CED" w:rsidRDefault="00AD0CAE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78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1500D" w:rsidRPr="00143CED" w:rsidTr="00EB6DAC">
        <w:tc>
          <w:tcPr>
            <w:tcW w:w="959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26" w:type="dxa"/>
          </w:tcPr>
          <w:p w:rsidR="0031500D" w:rsidRPr="00143CED" w:rsidRDefault="000621CB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Лінійні рівняння та їх системи</w:t>
            </w:r>
          </w:p>
        </w:tc>
        <w:tc>
          <w:tcPr>
            <w:tcW w:w="2393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278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1500D" w:rsidRPr="00143CED" w:rsidTr="00EB6DAC">
        <w:tc>
          <w:tcPr>
            <w:tcW w:w="959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4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26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і систематизація навчального </w:t>
            </w:r>
          </w:p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матеріалу</w:t>
            </w:r>
          </w:p>
        </w:tc>
        <w:tc>
          <w:tcPr>
            <w:tcW w:w="2393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78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1500D" w:rsidRPr="00143CED" w:rsidTr="00EB6DAC">
        <w:tc>
          <w:tcPr>
            <w:tcW w:w="959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826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278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31500D" w:rsidRPr="001A30E1" w:rsidRDefault="0031500D" w:rsidP="00186376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0E1">
        <w:rPr>
          <w:rFonts w:ascii="Times New Roman" w:hAnsi="Times New Roman" w:cs="Times New Roman"/>
          <w:b/>
          <w:sz w:val="28"/>
          <w:szCs w:val="28"/>
          <w:lang w:val="uk-UA"/>
        </w:rPr>
        <w:t>7 клас. Геометрія</w:t>
      </w:r>
    </w:p>
    <w:tbl>
      <w:tblPr>
        <w:tblStyle w:val="a3"/>
        <w:tblW w:w="0" w:type="auto"/>
        <w:tblInd w:w="250" w:type="dxa"/>
        <w:tblLook w:val="04A0"/>
      </w:tblPr>
      <w:tblGrid>
        <w:gridCol w:w="959"/>
        <w:gridCol w:w="3826"/>
        <w:gridCol w:w="2393"/>
        <w:gridCol w:w="3278"/>
      </w:tblGrid>
      <w:tr w:rsidR="0031500D" w:rsidRPr="00143CED" w:rsidTr="00EB6DAC">
        <w:tc>
          <w:tcPr>
            <w:tcW w:w="959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826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393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К-ть годин</w:t>
            </w:r>
          </w:p>
        </w:tc>
        <w:tc>
          <w:tcPr>
            <w:tcW w:w="3278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К-ть контрольних робіт</w:t>
            </w:r>
          </w:p>
        </w:tc>
      </w:tr>
      <w:tr w:rsidR="0031500D" w:rsidRPr="00143CED" w:rsidTr="00EB6DAC">
        <w:tc>
          <w:tcPr>
            <w:tcW w:w="959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26" w:type="dxa"/>
          </w:tcPr>
          <w:p w:rsidR="0031500D" w:rsidRPr="00143CED" w:rsidRDefault="006B2434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Елементарні</w:t>
            </w:r>
            <w:r w:rsidR="0031500D"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геометричні фігури та їх властивост</w:t>
            </w:r>
            <w:r w:rsidR="009E4E97"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31500D" w:rsidRPr="00143CED" w:rsidRDefault="009E4E97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78" w:type="dxa"/>
          </w:tcPr>
          <w:p w:rsidR="0031500D" w:rsidRPr="00143CED" w:rsidRDefault="009E4E97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1500D" w:rsidRPr="00143CED" w:rsidTr="00EB6DAC">
        <w:tc>
          <w:tcPr>
            <w:tcW w:w="959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26" w:type="dxa"/>
          </w:tcPr>
          <w:p w:rsidR="0031500D" w:rsidRPr="00143CED" w:rsidRDefault="009E4E97" w:rsidP="006B24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Взаємне роз</w:t>
            </w:r>
            <w:r w:rsidR="006B24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</w:t>
            </w: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прямих на площині</w:t>
            </w:r>
          </w:p>
        </w:tc>
        <w:tc>
          <w:tcPr>
            <w:tcW w:w="2393" w:type="dxa"/>
          </w:tcPr>
          <w:p w:rsidR="0031500D" w:rsidRPr="00143CED" w:rsidRDefault="009E4E97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278" w:type="dxa"/>
          </w:tcPr>
          <w:p w:rsidR="0031500D" w:rsidRPr="00143CED" w:rsidRDefault="009E4E97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1500D" w:rsidRPr="00143CED" w:rsidTr="00EB6DAC">
        <w:tc>
          <w:tcPr>
            <w:tcW w:w="959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26" w:type="dxa"/>
          </w:tcPr>
          <w:p w:rsidR="0031500D" w:rsidRPr="00143CED" w:rsidRDefault="009E4E97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Трикутники</w:t>
            </w:r>
            <w:r w:rsidR="006B24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Ознаки рівності трикутників</w:t>
            </w:r>
          </w:p>
        </w:tc>
        <w:tc>
          <w:tcPr>
            <w:tcW w:w="2393" w:type="dxa"/>
          </w:tcPr>
          <w:p w:rsidR="0031500D" w:rsidRPr="00143CED" w:rsidRDefault="009E4E97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278" w:type="dxa"/>
          </w:tcPr>
          <w:p w:rsidR="0031500D" w:rsidRPr="00143CED" w:rsidRDefault="009E4E97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E4E97" w:rsidRPr="00143CED" w:rsidTr="00EB6DAC">
        <w:tc>
          <w:tcPr>
            <w:tcW w:w="959" w:type="dxa"/>
          </w:tcPr>
          <w:p w:rsidR="009E4E97" w:rsidRPr="00143CED" w:rsidRDefault="009E4E97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4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26" w:type="dxa"/>
          </w:tcPr>
          <w:p w:rsidR="009E4E97" w:rsidRPr="00143CED" w:rsidRDefault="009E4E97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 і круг</w:t>
            </w:r>
          </w:p>
        </w:tc>
        <w:tc>
          <w:tcPr>
            <w:tcW w:w="2393" w:type="dxa"/>
          </w:tcPr>
          <w:p w:rsidR="009E4E97" w:rsidRPr="00143CED" w:rsidRDefault="009E4E97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278" w:type="dxa"/>
          </w:tcPr>
          <w:p w:rsidR="009E4E97" w:rsidRPr="00143CED" w:rsidRDefault="009E4E97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1500D" w:rsidRPr="00143CED" w:rsidTr="00EB6DAC">
        <w:tc>
          <w:tcPr>
            <w:tcW w:w="959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26" w:type="dxa"/>
          </w:tcPr>
          <w:p w:rsidR="0031500D" w:rsidRPr="00143CED" w:rsidRDefault="0031500D" w:rsidP="006B24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систематизація навчального матеріалу</w:t>
            </w:r>
          </w:p>
        </w:tc>
        <w:tc>
          <w:tcPr>
            <w:tcW w:w="2393" w:type="dxa"/>
          </w:tcPr>
          <w:p w:rsidR="0031500D" w:rsidRPr="00143CED" w:rsidRDefault="009E4E97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78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1500D" w:rsidRPr="00143CED" w:rsidTr="00EB6DAC">
        <w:tc>
          <w:tcPr>
            <w:tcW w:w="959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826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278" w:type="dxa"/>
          </w:tcPr>
          <w:p w:rsidR="0031500D" w:rsidRPr="00143CED" w:rsidRDefault="0031500D" w:rsidP="00964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A0620F" w:rsidRPr="001A30E1" w:rsidRDefault="00A0620F" w:rsidP="001A30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E1">
        <w:rPr>
          <w:rFonts w:ascii="Times New Roman" w:hAnsi="Times New Roman" w:cs="Times New Roman"/>
          <w:b/>
          <w:sz w:val="28"/>
          <w:szCs w:val="28"/>
        </w:rPr>
        <w:lastRenderedPageBreak/>
        <w:t>8 клас</w:t>
      </w:r>
      <w:r w:rsidR="001A30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A30E1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A0620F" w:rsidRPr="001A30E1" w:rsidRDefault="00A0620F" w:rsidP="001A30E1">
      <w:pPr>
        <w:pStyle w:val="2"/>
        <w:spacing w:after="0" w:line="240" w:lineRule="auto"/>
        <w:jc w:val="center"/>
        <w:rPr>
          <w:szCs w:val="28"/>
        </w:rPr>
      </w:pPr>
      <w:r w:rsidRPr="001A30E1">
        <w:rPr>
          <w:szCs w:val="28"/>
        </w:rPr>
        <w:t>( 2 год на тиждень у І семестрі – 32 год,</w:t>
      </w:r>
    </w:p>
    <w:p w:rsidR="00A0620F" w:rsidRDefault="00A0620F" w:rsidP="001A30E1">
      <w:pPr>
        <w:pStyle w:val="2"/>
        <w:spacing w:after="0" w:line="240" w:lineRule="auto"/>
        <w:jc w:val="center"/>
        <w:rPr>
          <w:szCs w:val="28"/>
        </w:rPr>
      </w:pPr>
      <w:r w:rsidRPr="001A30E1">
        <w:rPr>
          <w:szCs w:val="28"/>
        </w:rPr>
        <w:t>2 год на тиждень у ІІ семестрі – 38 год, всього 70 год)</w:t>
      </w:r>
    </w:p>
    <w:p w:rsidR="001A30E1" w:rsidRPr="001A30E1" w:rsidRDefault="001A30E1" w:rsidP="001A30E1">
      <w:pPr>
        <w:pStyle w:val="2"/>
        <w:spacing w:after="0" w:line="240" w:lineRule="auto"/>
        <w:jc w:val="center"/>
        <w:rPr>
          <w:szCs w:val="28"/>
        </w:rPr>
      </w:pPr>
    </w:p>
    <w:tbl>
      <w:tblPr>
        <w:tblW w:w="10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1418"/>
        <w:gridCol w:w="3118"/>
      </w:tblGrid>
      <w:tr w:rsidR="00A0620F" w:rsidRPr="001A30E1" w:rsidTr="00EB6DAC">
        <w:trPr>
          <w:cantSplit/>
        </w:trPr>
        <w:tc>
          <w:tcPr>
            <w:tcW w:w="675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  <w:p w:rsidR="00A0620F" w:rsidRPr="001A30E1" w:rsidRDefault="00A0620F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0F" w:rsidRPr="001A30E1" w:rsidRDefault="00A0620F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  <w:tc>
          <w:tcPr>
            <w:tcW w:w="3118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 контрольних робі</w:t>
            </w:r>
            <w:proofErr w:type="gramStart"/>
            <w:r w:rsidRPr="001A3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</w:p>
        </w:tc>
      </w:tr>
      <w:tr w:rsidR="00A0620F" w:rsidRPr="001A30E1" w:rsidTr="00EB6DAC">
        <w:trPr>
          <w:cantSplit/>
        </w:trPr>
        <w:tc>
          <w:tcPr>
            <w:tcW w:w="675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245" w:type="dxa"/>
            <w:vAlign w:val="center"/>
          </w:tcPr>
          <w:p w:rsidR="00A0620F" w:rsidRPr="001A30E1" w:rsidRDefault="00A0620F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Раціональні вирази</w:t>
            </w:r>
          </w:p>
        </w:tc>
        <w:tc>
          <w:tcPr>
            <w:tcW w:w="1418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620F" w:rsidRPr="001A30E1" w:rsidTr="00EB6DAC">
        <w:trPr>
          <w:cantSplit/>
        </w:trPr>
        <w:tc>
          <w:tcPr>
            <w:tcW w:w="675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245" w:type="dxa"/>
          </w:tcPr>
          <w:p w:rsidR="00A0620F" w:rsidRPr="001A30E1" w:rsidRDefault="00A0620F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Квадратні </w:t>
            </w:r>
            <w:proofErr w:type="gramStart"/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корен</w:t>
            </w:r>
            <w:proofErr w:type="gramEnd"/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і. Дійсні числа</w:t>
            </w:r>
          </w:p>
        </w:tc>
        <w:tc>
          <w:tcPr>
            <w:tcW w:w="1418" w:type="dxa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620F" w:rsidRPr="001A30E1" w:rsidTr="00EB6DAC">
        <w:trPr>
          <w:cantSplit/>
        </w:trPr>
        <w:tc>
          <w:tcPr>
            <w:tcW w:w="675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5" w:type="dxa"/>
          </w:tcPr>
          <w:p w:rsidR="00A0620F" w:rsidRPr="001A30E1" w:rsidRDefault="00A0620F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Квадратні </w:t>
            </w:r>
            <w:proofErr w:type="gramStart"/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івняння</w:t>
            </w:r>
          </w:p>
        </w:tc>
        <w:tc>
          <w:tcPr>
            <w:tcW w:w="1418" w:type="dxa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620F" w:rsidRPr="001A30E1" w:rsidTr="00EB6DAC">
        <w:trPr>
          <w:cantSplit/>
        </w:trPr>
        <w:tc>
          <w:tcPr>
            <w:tcW w:w="675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1A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45" w:type="dxa"/>
          </w:tcPr>
          <w:p w:rsidR="00A0620F" w:rsidRPr="001A30E1" w:rsidRDefault="00A0620F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Повторення і систематизація навчального матеріалу</w:t>
            </w:r>
          </w:p>
        </w:tc>
        <w:tc>
          <w:tcPr>
            <w:tcW w:w="1418" w:type="dxa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219" w:rsidRPr="001A30E1" w:rsidTr="00EB6DAC">
        <w:trPr>
          <w:cantSplit/>
        </w:trPr>
        <w:tc>
          <w:tcPr>
            <w:tcW w:w="675" w:type="dxa"/>
            <w:vAlign w:val="center"/>
          </w:tcPr>
          <w:p w:rsidR="00040219" w:rsidRPr="001A30E1" w:rsidRDefault="00040219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40219" w:rsidRPr="00040219" w:rsidRDefault="00040219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418" w:type="dxa"/>
          </w:tcPr>
          <w:p w:rsidR="00040219" w:rsidRPr="00040219" w:rsidRDefault="00040219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118" w:type="dxa"/>
            <w:vAlign w:val="center"/>
          </w:tcPr>
          <w:p w:rsidR="00040219" w:rsidRPr="00040219" w:rsidRDefault="00040219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A0620F" w:rsidRPr="001A30E1" w:rsidRDefault="00A0620F" w:rsidP="001A30E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A0620F" w:rsidRPr="001A30E1" w:rsidRDefault="00A0620F" w:rsidP="001A30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E1">
        <w:rPr>
          <w:rFonts w:ascii="Times New Roman" w:hAnsi="Times New Roman" w:cs="Times New Roman"/>
          <w:b/>
          <w:sz w:val="28"/>
          <w:szCs w:val="28"/>
        </w:rPr>
        <w:t>8 клас</w:t>
      </w:r>
      <w:r w:rsidR="001A30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A30E1"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A0620F" w:rsidRPr="001A30E1" w:rsidRDefault="00A0620F" w:rsidP="001A30E1">
      <w:pPr>
        <w:pStyle w:val="2"/>
        <w:spacing w:after="0" w:line="240" w:lineRule="auto"/>
        <w:jc w:val="center"/>
        <w:rPr>
          <w:szCs w:val="28"/>
        </w:rPr>
      </w:pPr>
      <w:r w:rsidRPr="001A30E1">
        <w:rPr>
          <w:szCs w:val="28"/>
        </w:rPr>
        <w:t>( 2 год на тиждень у І семестрі – 32 год,</w:t>
      </w:r>
    </w:p>
    <w:p w:rsidR="00A0620F" w:rsidRDefault="00A0620F" w:rsidP="001A30E1">
      <w:pPr>
        <w:pStyle w:val="2"/>
        <w:spacing w:after="0" w:line="240" w:lineRule="auto"/>
        <w:jc w:val="center"/>
        <w:rPr>
          <w:szCs w:val="28"/>
        </w:rPr>
      </w:pPr>
      <w:r w:rsidRPr="001A30E1">
        <w:rPr>
          <w:szCs w:val="28"/>
        </w:rPr>
        <w:t>2 год на тиждень у ІІ семестрі – 38 год, всього 70 год)</w:t>
      </w:r>
    </w:p>
    <w:p w:rsidR="001A30E1" w:rsidRPr="001A30E1" w:rsidRDefault="001A30E1" w:rsidP="001A30E1">
      <w:pPr>
        <w:pStyle w:val="2"/>
        <w:spacing w:after="0" w:line="240" w:lineRule="auto"/>
        <w:jc w:val="center"/>
        <w:rPr>
          <w:szCs w:val="28"/>
        </w:rPr>
      </w:pPr>
    </w:p>
    <w:tbl>
      <w:tblPr>
        <w:tblW w:w="10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1418"/>
        <w:gridCol w:w="3118"/>
      </w:tblGrid>
      <w:tr w:rsidR="00A0620F" w:rsidRPr="001A30E1" w:rsidTr="00EB6DAC">
        <w:trPr>
          <w:cantSplit/>
        </w:trPr>
        <w:tc>
          <w:tcPr>
            <w:tcW w:w="675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  <w:p w:rsidR="00A0620F" w:rsidRPr="001A30E1" w:rsidRDefault="00A0620F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0F" w:rsidRPr="001A30E1" w:rsidRDefault="00A0620F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  <w:tc>
          <w:tcPr>
            <w:tcW w:w="3118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 контрольних робі</w:t>
            </w:r>
            <w:proofErr w:type="gramStart"/>
            <w:r w:rsidRPr="001A3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</w:p>
        </w:tc>
      </w:tr>
      <w:tr w:rsidR="00A0620F" w:rsidRPr="001A30E1" w:rsidTr="00EB6DAC">
        <w:trPr>
          <w:cantSplit/>
        </w:trPr>
        <w:tc>
          <w:tcPr>
            <w:tcW w:w="675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245" w:type="dxa"/>
          </w:tcPr>
          <w:p w:rsidR="00A0620F" w:rsidRPr="001A30E1" w:rsidRDefault="00A0620F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Чотирикутники</w:t>
            </w:r>
          </w:p>
        </w:tc>
        <w:tc>
          <w:tcPr>
            <w:tcW w:w="1418" w:type="dxa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620F" w:rsidRPr="001A30E1" w:rsidTr="00EB6DAC">
        <w:trPr>
          <w:cantSplit/>
        </w:trPr>
        <w:tc>
          <w:tcPr>
            <w:tcW w:w="675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245" w:type="dxa"/>
          </w:tcPr>
          <w:p w:rsidR="00A0620F" w:rsidRPr="001A30E1" w:rsidRDefault="00A0620F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Подібність трикутників</w:t>
            </w:r>
          </w:p>
        </w:tc>
        <w:tc>
          <w:tcPr>
            <w:tcW w:w="1418" w:type="dxa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620F" w:rsidRPr="001A30E1" w:rsidTr="00EB6DAC">
        <w:trPr>
          <w:cantSplit/>
        </w:trPr>
        <w:tc>
          <w:tcPr>
            <w:tcW w:w="675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5" w:type="dxa"/>
          </w:tcPr>
          <w:p w:rsidR="00A0620F" w:rsidRPr="001A30E1" w:rsidRDefault="00A0620F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Многокутники. Площі многокутників</w:t>
            </w:r>
          </w:p>
        </w:tc>
        <w:tc>
          <w:tcPr>
            <w:tcW w:w="1418" w:type="dxa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620F" w:rsidRPr="001A30E1" w:rsidTr="00EB6DAC">
        <w:trPr>
          <w:cantSplit/>
        </w:trPr>
        <w:tc>
          <w:tcPr>
            <w:tcW w:w="675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1A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45" w:type="dxa"/>
          </w:tcPr>
          <w:p w:rsidR="00A0620F" w:rsidRPr="001A30E1" w:rsidRDefault="00A0620F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Розв’язування прямокутних трикутників</w:t>
            </w:r>
          </w:p>
        </w:tc>
        <w:tc>
          <w:tcPr>
            <w:tcW w:w="1418" w:type="dxa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620F" w:rsidRPr="001A30E1" w:rsidTr="00EB6DAC">
        <w:trPr>
          <w:cantSplit/>
        </w:trPr>
        <w:tc>
          <w:tcPr>
            <w:tcW w:w="675" w:type="dxa"/>
            <w:vAlign w:val="center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45" w:type="dxa"/>
          </w:tcPr>
          <w:p w:rsidR="00A0620F" w:rsidRPr="001A30E1" w:rsidRDefault="00A0620F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Повторення і систематизація навчального матеріалу</w:t>
            </w:r>
          </w:p>
        </w:tc>
        <w:tc>
          <w:tcPr>
            <w:tcW w:w="1418" w:type="dxa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A0620F" w:rsidRPr="001A30E1" w:rsidRDefault="00A0620F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219" w:rsidRPr="001A30E1" w:rsidTr="00EB6DAC">
        <w:trPr>
          <w:cantSplit/>
        </w:trPr>
        <w:tc>
          <w:tcPr>
            <w:tcW w:w="675" w:type="dxa"/>
            <w:vAlign w:val="center"/>
          </w:tcPr>
          <w:p w:rsidR="00040219" w:rsidRPr="001A30E1" w:rsidRDefault="00040219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040219" w:rsidRPr="00040219" w:rsidRDefault="00040219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418" w:type="dxa"/>
          </w:tcPr>
          <w:p w:rsidR="00040219" w:rsidRPr="00D762C4" w:rsidRDefault="00D762C4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118" w:type="dxa"/>
          </w:tcPr>
          <w:p w:rsidR="00040219" w:rsidRPr="00D762C4" w:rsidRDefault="00D762C4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DD2EB7" w:rsidRPr="001A30E1" w:rsidRDefault="00DD2EB7" w:rsidP="001A30E1">
      <w:pPr>
        <w:spacing w:before="240"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0E1">
        <w:rPr>
          <w:rFonts w:ascii="Times New Roman" w:hAnsi="Times New Roman" w:cs="Times New Roman"/>
          <w:b/>
          <w:sz w:val="28"/>
          <w:szCs w:val="28"/>
          <w:lang w:val="uk-UA"/>
        </w:rPr>
        <w:t>9 клас. Алгебра</w:t>
      </w:r>
    </w:p>
    <w:p w:rsidR="00DD2EB7" w:rsidRDefault="00DD2EB7" w:rsidP="001A30E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30E1">
        <w:rPr>
          <w:rFonts w:ascii="Times New Roman" w:hAnsi="Times New Roman" w:cs="Times New Roman"/>
          <w:sz w:val="28"/>
          <w:szCs w:val="28"/>
          <w:lang w:val="uk-UA"/>
        </w:rPr>
        <w:t xml:space="preserve">(2 год на тиждень у І семестрі – 32 год,  </w:t>
      </w:r>
      <w:r w:rsidR="001A30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Pr="001A30E1">
        <w:rPr>
          <w:rFonts w:ascii="Times New Roman" w:hAnsi="Times New Roman" w:cs="Times New Roman"/>
          <w:sz w:val="28"/>
          <w:szCs w:val="28"/>
          <w:lang w:val="uk-UA"/>
        </w:rPr>
        <w:t>2 год на тиждень у ІІ семестрі – 38 год,</w:t>
      </w:r>
      <w:r w:rsidR="001A3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0E1">
        <w:rPr>
          <w:rFonts w:ascii="Times New Roman" w:hAnsi="Times New Roman" w:cs="Times New Roman"/>
          <w:sz w:val="28"/>
          <w:szCs w:val="28"/>
          <w:lang w:val="uk-UA"/>
        </w:rPr>
        <w:t xml:space="preserve"> разом 70 год)</w:t>
      </w:r>
    </w:p>
    <w:p w:rsidR="001A30E1" w:rsidRPr="001A30E1" w:rsidRDefault="001A30E1" w:rsidP="001A30E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328"/>
        <w:gridCol w:w="1337"/>
        <w:gridCol w:w="3197"/>
      </w:tblGrid>
      <w:tr w:rsidR="00DD2EB7" w:rsidRPr="001A30E1" w:rsidTr="00EB6DAC">
        <w:tc>
          <w:tcPr>
            <w:tcW w:w="594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328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319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</w:p>
          <w:p w:rsidR="00DD2EB7" w:rsidRPr="001A30E1" w:rsidRDefault="001A30E1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D2EB7"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2EB7"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</w:t>
            </w:r>
          </w:p>
        </w:tc>
      </w:tr>
      <w:tr w:rsidR="00DD2EB7" w:rsidRPr="001A30E1" w:rsidTr="00EB6DAC">
        <w:tc>
          <w:tcPr>
            <w:tcW w:w="594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328" w:type="dxa"/>
          </w:tcPr>
          <w:p w:rsidR="00DD2EB7" w:rsidRPr="001A30E1" w:rsidRDefault="00DD2EB7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Нерівності</w:t>
            </w: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19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D2EB7" w:rsidRPr="001A30E1" w:rsidTr="00EB6DAC">
        <w:tc>
          <w:tcPr>
            <w:tcW w:w="594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328" w:type="dxa"/>
          </w:tcPr>
          <w:p w:rsidR="00DD2EB7" w:rsidRPr="001A30E1" w:rsidRDefault="00DD2EB7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Квадратична функція</w:t>
            </w: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19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D2EB7" w:rsidRPr="001A30E1" w:rsidTr="00EB6DAC">
        <w:tc>
          <w:tcPr>
            <w:tcW w:w="594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328" w:type="dxa"/>
          </w:tcPr>
          <w:p w:rsidR="00DD2EB7" w:rsidRPr="001A30E1" w:rsidRDefault="00DD2EB7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Елементи прикладної математики</w:t>
            </w: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9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D2EB7" w:rsidRPr="001A30E1" w:rsidTr="00EB6DAC">
        <w:tc>
          <w:tcPr>
            <w:tcW w:w="594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</w:t>
            </w:r>
          </w:p>
        </w:tc>
        <w:tc>
          <w:tcPr>
            <w:tcW w:w="5328" w:type="dxa"/>
          </w:tcPr>
          <w:p w:rsidR="00DD2EB7" w:rsidRPr="001A30E1" w:rsidRDefault="00DD2EB7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Числові послідовності</w:t>
            </w: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9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D2EB7" w:rsidRPr="001A30E1" w:rsidTr="00EB6DAC">
        <w:tc>
          <w:tcPr>
            <w:tcW w:w="594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</w:t>
            </w:r>
          </w:p>
        </w:tc>
        <w:tc>
          <w:tcPr>
            <w:tcW w:w="5328" w:type="dxa"/>
          </w:tcPr>
          <w:p w:rsidR="00DD2EB7" w:rsidRPr="001A30E1" w:rsidRDefault="00DD2EB7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Повторення і систематизація навчального матеріалу</w:t>
            </w: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9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40219" w:rsidRPr="001A30E1" w:rsidTr="00EB6DAC">
        <w:tc>
          <w:tcPr>
            <w:tcW w:w="594" w:type="dxa"/>
          </w:tcPr>
          <w:p w:rsidR="00040219" w:rsidRPr="001A30E1" w:rsidRDefault="00040219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8" w:type="dxa"/>
          </w:tcPr>
          <w:p w:rsidR="00040219" w:rsidRPr="001A30E1" w:rsidRDefault="00040219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337" w:type="dxa"/>
          </w:tcPr>
          <w:p w:rsidR="00040219" w:rsidRPr="001A30E1" w:rsidRDefault="00D762C4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197" w:type="dxa"/>
          </w:tcPr>
          <w:p w:rsidR="00040219" w:rsidRPr="001A30E1" w:rsidRDefault="00D762C4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DD2EB7" w:rsidRPr="001A30E1" w:rsidRDefault="00DD2EB7" w:rsidP="001A3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0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 клас Геометрія</w:t>
      </w:r>
    </w:p>
    <w:p w:rsidR="001A30E1" w:rsidRDefault="00DD2EB7" w:rsidP="001A30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30E1">
        <w:rPr>
          <w:rFonts w:ascii="Times New Roman" w:hAnsi="Times New Roman" w:cs="Times New Roman"/>
          <w:sz w:val="28"/>
          <w:szCs w:val="28"/>
          <w:lang w:val="uk-UA"/>
        </w:rPr>
        <w:t xml:space="preserve">( 2 год на тиждень у І семестрі – 32 год, </w:t>
      </w:r>
      <w:r w:rsidR="001A3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30E1" w:rsidRPr="001A30E1" w:rsidRDefault="00DD2EB7" w:rsidP="001A30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30E1">
        <w:rPr>
          <w:rFonts w:ascii="Times New Roman" w:hAnsi="Times New Roman" w:cs="Times New Roman"/>
          <w:sz w:val="28"/>
          <w:szCs w:val="28"/>
          <w:lang w:val="uk-UA"/>
        </w:rPr>
        <w:t>2 год на тиждень у ІІ семестрі – 38 год,</w:t>
      </w:r>
      <w:r w:rsidR="001A3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0E1">
        <w:rPr>
          <w:rFonts w:ascii="Times New Roman" w:hAnsi="Times New Roman" w:cs="Times New Roman"/>
          <w:sz w:val="28"/>
          <w:szCs w:val="28"/>
          <w:lang w:val="uk-UA"/>
        </w:rPr>
        <w:t>разом 70 год)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1337"/>
        <w:gridCol w:w="3251"/>
      </w:tblGrid>
      <w:tr w:rsidR="00DD2EB7" w:rsidRPr="001A30E1" w:rsidTr="00EB6DAC">
        <w:tc>
          <w:tcPr>
            <w:tcW w:w="828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40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3251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DD2EB7" w:rsidRPr="001A30E1" w:rsidRDefault="001A30E1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D2EB7"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2EB7"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</w:t>
            </w:r>
          </w:p>
        </w:tc>
      </w:tr>
      <w:tr w:rsidR="00DD2EB7" w:rsidRPr="001A30E1" w:rsidTr="00EB6DAC">
        <w:tc>
          <w:tcPr>
            <w:tcW w:w="828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040" w:type="dxa"/>
          </w:tcPr>
          <w:p w:rsidR="00DD2EB7" w:rsidRPr="001A30E1" w:rsidRDefault="00DD2EB7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Розв′язування трикутників</w:t>
            </w: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251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D2EB7" w:rsidRPr="001A30E1" w:rsidTr="00EB6DAC">
        <w:tc>
          <w:tcPr>
            <w:tcW w:w="828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040" w:type="dxa"/>
          </w:tcPr>
          <w:p w:rsidR="00DD2EB7" w:rsidRPr="001A30E1" w:rsidRDefault="00DD2EB7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Правильні многокутники</w:t>
            </w: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51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D2EB7" w:rsidRPr="001A30E1" w:rsidTr="00EB6DAC">
        <w:tc>
          <w:tcPr>
            <w:tcW w:w="828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040" w:type="dxa"/>
          </w:tcPr>
          <w:p w:rsidR="00DD2EB7" w:rsidRPr="001A30E1" w:rsidRDefault="00DD2EB7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Декартові координати на площині</w:t>
            </w: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51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D2EB7" w:rsidRPr="001A30E1" w:rsidTr="00EB6DAC">
        <w:tc>
          <w:tcPr>
            <w:tcW w:w="828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</w:t>
            </w:r>
          </w:p>
        </w:tc>
        <w:tc>
          <w:tcPr>
            <w:tcW w:w="5040" w:type="dxa"/>
          </w:tcPr>
          <w:p w:rsidR="00DD2EB7" w:rsidRPr="001A30E1" w:rsidRDefault="00DD2EB7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Геометричні перетворення</w:t>
            </w: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51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D2EB7" w:rsidRPr="001A30E1" w:rsidTr="00EB6DAC">
        <w:tc>
          <w:tcPr>
            <w:tcW w:w="828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</w:t>
            </w:r>
          </w:p>
        </w:tc>
        <w:tc>
          <w:tcPr>
            <w:tcW w:w="5040" w:type="dxa"/>
          </w:tcPr>
          <w:p w:rsidR="00DD2EB7" w:rsidRPr="001A30E1" w:rsidRDefault="00DD2EB7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Вектори на площині</w:t>
            </w: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51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D2EB7" w:rsidRPr="001A30E1" w:rsidTr="00EB6DAC">
        <w:tc>
          <w:tcPr>
            <w:tcW w:w="828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VІ</w:t>
            </w:r>
          </w:p>
        </w:tc>
        <w:tc>
          <w:tcPr>
            <w:tcW w:w="5040" w:type="dxa"/>
          </w:tcPr>
          <w:p w:rsidR="00DD2EB7" w:rsidRPr="001A30E1" w:rsidRDefault="00DD2EB7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Початкові відомості зі стереометрії</w:t>
            </w: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51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D2EB7" w:rsidRPr="001A30E1" w:rsidTr="00EB6DAC">
        <w:tc>
          <w:tcPr>
            <w:tcW w:w="828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VІІ</w:t>
            </w:r>
          </w:p>
        </w:tc>
        <w:tc>
          <w:tcPr>
            <w:tcW w:w="5040" w:type="dxa"/>
          </w:tcPr>
          <w:p w:rsidR="00DD2EB7" w:rsidRPr="001A30E1" w:rsidRDefault="00DD2EB7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Повторення і систематизація навчального матеріалу</w:t>
            </w:r>
          </w:p>
        </w:tc>
        <w:tc>
          <w:tcPr>
            <w:tcW w:w="1337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51" w:type="dxa"/>
          </w:tcPr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2EB7" w:rsidRPr="001A30E1" w:rsidRDefault="00DD2EB7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762C4" w:rsidRPr="001A30E1" w:rsidTr="00EB6DAC">
        <w:tc>
          <w:tcPr>
            <w:tcW w:w="828" w:type="dxa"/>
          </w:tcPr>
          <w:p w:rsidR="00D762C4" w:rsidRPr="001A30E1" w:rsidRDefault="00D762C4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</w:tcPr>
          <w:p w:rsidR="00D762C4" w:rsidRPr="001A30E1" w:rsidRDefault="00D762C4" w:rsidP="001A3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337" w:type="dxa"/>
          </w:tcPr>
          <w:p w:rsidR="00D762C4" w:rsidRPr="001A30E1" w:rsidRDefault="00D762C4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251" w:type="dxa"/>
          </w:tcPr>
          <w:p w:rsidR="00D762C4" w:rsidRPr="001A30E1" w:rsidRDefault="00D762C4" w:rsidP="001A3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1A30E1" w:rsidRDefault="001A30E1" w:rsidP="001A30E1">
      <w:pPr>
        <w:spacing w:before="240"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77335" cy="5958840"/>
            <wp:effectExtent l="19050" t="0" r="9065" b="0"/>
            <wp:docPr id="1" name="Рисунок 1" descr="D:\Математика 2015-2016\кількість контрольних математик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тематика 2015-2016\кількість контрольних математика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4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715" cy="597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84C" w:rsidRDefault="006C484C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159" w:rsidRPr="00E47159" w:rsidRDefault="006C484C" w:rsidP="00E47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C484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28706" cy="5808134"/>
            <wp:effectExtent l="19050" t="0" r="5344" b="0"/>
            <wp:docPr id="2" name="Рисунок 1" descr="D:\Математика 2015-2016\кількість контрольних математик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тематика 2015-2016\кількість контрольних математика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794" cy="580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E47159" w:rsidRPr="00E47159">
        <w:rPr>
          <w:rFonts w:ascii="Times New Roman" w:eastAsia="Times New Roman" w:hAnsi="Times New Roman" w:cs="Times New Roman"/>
          <w:sz w:val="28"/>
          <w:lang w:val="uk-UA"/>
        </w:rPr>
        <w:t>У класах, де вчитель працює перший рік, проведення діагностичної контрольної роботи обов’язкове. У всіх інших – на розсуд учителя.</w:t>
      </w:r>
    </w:p>
    <w:p w:rsidR="00C961E8" w:rsidRDefault="00C961E8" w:rsidP="00E471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u w:val="single"/>
          <w:lang w:val="uk-UA"/>
        </w:rPr>
      </w:pPr>
    </w:p>
    <w:p w:rsidR="00E47159" w:rsidRPr="00E47159" w:rsidRDefault="00E47159" w:rsidP="00E47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r w:rsidRPr="00E47159">
        <w:rPr>
          <w:rFonts w:ascii="Times New Roman" w:eastAsia="Times New Roman" w:hAnsi="Times New Roman" w:cs="Times New Roman"/>
          <w:sz w:val="28"/>
          <w:u w:val="single"/>
          <w:lang w:val="uk-UA"/>
        </w:rPr>
        <w:t>Орфографічний режим</w:t>
      </w:r>
    </w:p>
    <w:p w:rsidR="00E47159" w:rsidRPr="00E47159" w:rsidRDefault="00E47159" w:rsidP="00E47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47159">
        <w:rPr>
          <w:rFonts w:ascii="Times New Roman" w:eastAsia="Times New Roman" w:hAnsi="Times New Roman" w:cs="Times New Roman"/>
          <w:sz w:val="28"/>
          <w:lang w:val="uk-UA"/>
        </w:rPr>
        <w:t>Записи в зошиті учні виконують кульковою ручкою з синім чорнилом чи його відтінками (для виконання рисунків, оформлення таблиць, схем тощо використовують простий олівець).</w:t>
      </w:r>
    </w:p>
    <w:p w:rsidR="00E47159" w:rsidRPr="00E47159" w:rsidRDefault="00E47159" w:rsidP="00E47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47159">
        <w:rPr>
          <w:rFonts w:ascii="Times New Roman" w:eastAsia="Times New Roman" w:hAnsi="Times New Roman" w:cs="Times New Roman"/>
          <w:sz w:val="28"/>
          <w:lang w:val="uk-UA"/>
        </w:rPr>
        <w:t>Між класною й домашньою роботою пропускають 4 клітинки (між видами робіт, що входять до складу класної чи домашньої роботи, клітинок не пропускають).</w:t>
      </w:r>
    </w:p>
    <w:p w:rsidR="00E47159" w:rsidRPr="00E47159" w:rsidRDefault="00E47159" w:rsidP="00E47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47159">
        <w:rPr>
          <w:rFonts w:ascii="Times New Roman" w:eastAsia="Times New Roman" w:hAnsi="Times New Roman" w:cs="Times New Roman"/>
          <w:sz w:val="28"/>
          <w:lang w:val="uk-UA"/>
        </w:rPr>
        <w:t xml:space="preserve">Дату класної, домашньої та контрольної роботи у 5-11 класах записують так: на першому рядку записують дату, а на другому – вид роботи (класна, домашня чи контрольна). </w:t>
      </w:r>
    </w:p>
    <w:p w:rsidR="00E47159" w:rsidRPr="00E47159" w:rsidRDefault="00E47159" w:rsidP="00E47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47159">
        <w:rPr>
          <w:rFonts w:ascii="Times New Roman" w:eastAsia="Times New Roman" w:hAnsi="Times New Roman" w:cs="Times New Roman"/>
          <w:sz w:val="28"/>
          <w:lang w:val="uk-UA"/>
        </w:rPr>
        <w:t>Наприклад:</w:t>
      </w:r>
    </w:p>
    <w:p w:rsidR="00E47159" w:rsidRPr="00E47159" w:rsidRDefault="00E47159" w:rsidP="00E471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lang w:val="uk-UA"/>
        </w:rPr>
      </w:pPr>
      <w:r>
        <w:rPr>
          <w:rFonts w:ascii="Times New Roman" w:eastAsia="Times New Roman" w:hAnsi="Times New Roman"/>
          <w:i/>
          <w:sz w:val="28"/>
          <w:lang w:val="uk-UA"/>
        </w:rPr>
        <w:t>Сьоме березня</w:t>
      </w:r>
    </w:p>
    <w:p w:rsidR="00E47159" w:rsidRDefault="00E47159" w:rsidP="00E4715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lang w:val="uk-UA"/>
        </w:rPr>
      </w:pPr>
      <w:r w:rsidRPr="00E47159">
        <w:rPr>
          <w:rFonts w:ascii="Times New Roman" w:eastAsia="Times New Roman" w:hAnsi="Times New Roman" w:cs="Times New Roman"/>
          <w:i/>
          <w:sz w:val="28"/>
          <w:lang w:val="uk-UA"/>
        </w:rPr>
        <w:t>Класна робота</w:t>
      </w:r>
    </w:p>
    <w:p w:rsidR="004A75B8" w:rsidRPr="00E47159" w:rsidRDefault="001A4157" w:rsidP="00E471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lang w:val="uk-UA"/>
        </w:rPr>
      </w:pPr>
      <w:r>
        <w:rPr>
          <w:rFonts w:ascii="Times New Roman" w:eastAsia="Times New Roman" w:hAnsi="Times New Roman"/>
          <w:i/>
          <w:sz w:val="28"/>
          <w:lang w:val="uk-UA"/>
        </w:rPr>
        <w:t>Додавання десяткових дробів</w:t>
      </w:r>
    </w:p>
    <w:p w:rsidR="00E47159" w:rsidRPr="00E47159" w:rsidRDefault="00E47159" w:rsidP="00E471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47159">
        <w:rPr>
          <w:rFonts w:ascii="Times New Roman" w:eastAsia="Times New Roman" w:hAnsi="Times New Roman" w:cs="Times New Roman"/>
          <w:sz w:val="28"/>
          <w:lang w:val="uk-UA"/>
        </w:rPr>
        <w:t>У 10-11 класах у зошитах можливим є й інше оформлення: на першому рядку записують вид роботи, а на березі цього ж рядка зазначають дату цифрами, наприклад: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7097"/>
        <w:gridCol w:w="1623"/>
      </w:tblGrid>
      <w:tr w:rsidR="00E47159" w:rsidRPr="00E47159" w:rsidTr="004944C7">
        <w:trPr>
          <w:trHeight w:val="154"/>
        </w:trPr>
        <w:tc>
          <w:tcPr>
            <w:tcW w:w="7097" w:type="dxa"/>
          </w:tcPr>
          <w:p w:rsidR="00E47159" w:rsidRPr="00E47159" w:rsidRDefault="00E47159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47159"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  <w:t>Класна робота</w:t>
            </w:r>
          </w:p>
        </w:tc>
        <w:tc>
          <w:tcPr>
            <w:tcW w:w="1623" w:type="dxa"/>
          </w:tcPr>
          <w:p w:rsidR="00E47159" w:rsidRPr="00E47159" w:rsidRDefault="00E47159" w:rsidP="004944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47159">
              <w:rPr>
                <w:rFonts w:ascii="Times New Roman" w:eastAsia="Times New Roman" w:hAnsi="Times New Roman" w:cs="Times New Roman"/>
                <w:sz w:val="28"/>
                <w:lang w:val="uk-UA"/>
              </w:rPr>
              <w:t>07.02.12</w:t>
            </w:r>
          </w:p>
        </w:tc>
      </w:tr>
    </w:tbl>
    <w:p w:rsidR="00E47159" w:rsidRDefault="00E47159" w:rsidP="00E47159">
      <w:pPr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C961E8" w:rsidRPr="00E47159" w:rsidRDefault="00C961E8" w:rsidP="00E47159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E47159" w:rsidRPr="00E47159" w:rsidRDefault="00E47159" w:rsidP="00E47159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E47159">
        <w:rPr>
          <w:rFonts w:ascii="Times New Roman" w:eastAsia="Times New Roman" w:hAnsi="Times New Roman" w:cs="Times New Roman"/>
          <w:sz w:val="28"/>
          <w:lang w:val="uk-UA"/>
        </w:rPr>
        <w:t>Зразки підпису зошита:</w:t>
      </w:r>
    </w:p>
    <w:tbl>
      <w:tblPr>
        <w:tblpPr w:leftFromText="180" w:rightFromText="180" w:vertAnchor="text" w:horzAnchor="margin" w:tblpY="182"/>
        <w:tblW w:w="0" w:type="auto"/>
        <w:tblLook w:val="04A0"/>
      </w:tblPr>
      <w:tblGrid>
        <w:gridCol w:w="4339"/>
        <w:gridCol w:w="368"/>
        <w:gridCol w:w="4761"/>
      </w:tblGrid>
      <w:tr w:rsidR="00E47159" w:rsidRPr="00E47159" w:rsidTr="004944C7">
        <w:tc>
          <w:tcPr>
            <w:tcW w:w="4339" w:type="dxa"/>
          </w:tcPr>
          <w:p w:rsidR="00E47159" w:rsidRPr="00E47159" w:rsidRDefault="00E47159" w:rsidP="0049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E47159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Зошит</w:t>
            </w:r>
          </w:p>
          <w:p w:rsidR="00E47159" w:rsidRPr="00E47159" w:rsidRDefault="00E47159" w:rsidP="0049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E47159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для робіт з математики</w:t>
            </w:r>
          </w:p>
          <w:p w:rsidR="00E47159" w:rsidRPr="00E47159" w:rsidRDefault="00E47159" w:rsidP="0049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E47159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учня 5-Б класу</w:t>
            </w:r>
          </w:p>
          <w:p w:rsidR="00E47159" w:rsidRPr="00E47159" w:rsidRDefault="00E47159" w:rsidP="00E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E47159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Харківської ЗОШ І-ІІІ ст. №5</w:t>
            </w:r>
          </w:p>
          <w:p w:rsidR="00E47159" w:rsidRPr="00E47159" w:rsidRDefault="00E47159" w:rsidP="0049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E47159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Кучеренка Захара</w:t>
            </w:r>
          </w:p>
        </w:tc>
        <w:tc>
          <w:tcPr>
            <w:tcW w:w="368" w:type="dxa"/>
          </w:tcPr>
          <w:p w:rsidR="00E47159" w:rsidRPr="00E47159" w:rsidRDefault="00E47159" w:rsidP="0049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4761" w:type="dxa"/>
          </w:tcPr>
          <w:p w:rsidR="00E47159" w:rsidRPr="00E47159" w:rsidRDefault="00E47159" w:rsidP="0049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E47159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Зошит</w:t>
            </w:r>
          </w:p>
          <w:p w:rsidR="00E47159" w:rsidRPr="00E47159" w:rsidRDefault="00E47159" w:rsidP="0049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E47159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для контрольних робіт</w:t>
            </w:r>
          </w:p>
          <w:p w:rsidR="00E47159" w:rsidRPr="00E47159" w:rsidRDefault="00E47159" w:rsidP="0049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E47159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з алгебри </w:t>
            </w:r>
          </w:p>
          <w:p w:rsidR="00E47159" w:rsidRPr="00E47159" w:rsidRDefault="00E47159" w:rsidP="0049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E47159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учениці 10-А класу</w:t>
            </w:r>
          </w:p>
          <w:p w:rsidR="00E47159" w:rsidRPr="00E47159" w:rsidRDefault="00E47159" w:rsidP="0049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E47159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Харківської ЗОШ І-ІІІ ст. №5</w:t>
            </w:r>
          </w:p>
          <w:p w:rsidR="00E47159" w:rsidRPr="00E47159" w:rsidRDefault="00E47159" w:rsidP="0049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E47159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Косенко Ганни</w:t>
            </w:r>
          </w:p>
        </w:tc>
      </w:tr>
    </w:tbl>
    <w:p w:rsidR="00E47159" w:rsidRDefault="00E47159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159" w:rsidRDefault="00E47159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159" w:rsidRDefault="00E47159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0BBE" w:rsidRDefault="00D70BBE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0BBE" w:rsidRPr="000D3C8F" w:rsidRDefault="00D70BBE" w:rsidP="00D7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uk-UA"/>
        </w:rPr>
      </w:pPr>
      <w:r w:rsidRPr="000D3C8F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uk-UA"/>
        </w:rPr>
        <w:t xml:space="preserve">Зразок оформлення сторінок обліку </w:t>
      </w:r>
    </w:p>
    <w:p w:rsidR="00D70BBE" w:rsidRPr="000D3C8F" w:rsidRDefault="00D70BBE" w:rsidP="00D7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uk-UA"/>
        </w:rPr>
      </w:pPr>
      <w:r w:rsidRPr="000D3C8F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uk-UA"/>
        </w:rPr>
        <w:t>навчальних досягнень учнів із математики</w:t>
      </w:r>
    </w:p>
    <w:p w:rsidR="00D70BBE" w:rsidRPr="000D3C8F" w:rsidRDefault="00D70BBE" w:rsidP="00D70BBE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0D3C8F">
        <w:rPr>
          <w:rFonts w:ascii="Times New Roman" w:eastAsia="Times New Roman" w:hAnsi="Times New Roman" w:cs="Times New Roman"/>
          <w:i/>
          <w:sz w:val="28"/>
          <w:u w:val="single"/>
          <w:lang w:val="uk-UA"/>
        </w:rPr>
        <w:t xml:space="preserve">Математика </w:t>
      </w:r>
      <w:r w:rsidRPr="000D3C8F">
        <w:rPr>
          <w:rFonts w:ascii="Times New Roman" w:eastAsia="Times New Roman" w:hAnsi="Times New Roman" w:cs="Times New Roman"/>
          <w:i/>
          <w:sz w:val="28"/>
          <w:lang w:val="uk-UA"/>
        </w:rPr>
        <w:tab/>
      </w:r>
      <w:r w:rsidRPr="000D3C8F">
        <w:rPr>
          <w:rFonts w:ascii="Times New Roman" w:eastAsia="Times New Roman" w:hAnsi="Times New Roman" w:cs="Times New Roman"/>
          <w:i/>
          <w:sz w:val="28"/>
          <w:lang w:val="uk-UA"/>
        </w:rPr>
        <w:tab/>
      </w:r>
      <w:r w:rsidRPr="000D3C8F">
        <w:rPr>
          <w:rFonts w:ascii="Times New Roman" w:eastAsia="Times New Roman" w:hAnsi="Times New Roman" w:cs="Times New Roman"/>
          <w:sz w:val="28"/>
          <w:lang w:val="uk-UA"/>
        </w:rPr>
        <w:t>Облік досягнень учнів у навчанні</w:t>
      </w:r>
    </w:p>
    <w:p w:rsidR="00D70BBE" w:rsidRPr="00A44E7F" w:rsidRDefault="00D70BBE" w:rsidP="00D70BBE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A44E7F">
        <w:rPr>
          <w:rFonts w:ascii="Times New Roman" w:eastAsia="Times New Roman" w:hAnsi="Times New Roman" w:cs="Times New Roman"/>
          <w:lang w:val="uk-UA"/>
        </w:rPr>
        <w:t>(назва предмета)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"/>
        <w:gridCol w:w="1589"/>
        <w:gridCol w:w="545"/>
        <w:gridCol w:w="545"/>
        <w:gridCol w:w="545"/>
        <w:gridCol w:w="383"/>
        <w:gridCol w:w="545"/>
        <w:gridCol w:w="620"/>
        <w:gridCol w:w="620"/>
        <w:gridCol w:w="545"/>
        <w:gridCol w:w="545"/>
        <w:gridCol w:w="545"/>
        <w:gridCol w:w="620"/>
        <w:gridCol w:w="545"/>
        <w:gridCol w:w="482"/>
        <w:gridCol w:w="620"/>
        <w:gridCol w:w="546"/>
        <w:gridCol w:w="546"/>
      </w:tblGrid>
      <w:tr w:rsidR="00496519" w:rsidRPr="002F3807" w:rsidTr="00496519">
        <w:trPr>
          <w:cantSplit/>
          <w:trHeight w:val="1510"/>
          <w:jc w:val="center"/>
        </w:trPr>
        <w:tc>
          <w:tcPr>
            <w:tcW w:w="276" w:type="pct"/>
            <w:vAlign w:val="center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з/п</w:t>
            </w:r>
          </w:p>
        </w:tc>
        <w:tc>
          <w:tcPr>
            <w:tcW w:w="725" w:type="pct"/>
            <w:tcBorders>
              <w:tl2br w:val="single" w:sz="4" w:space="0" w:color="auto"/>
            </w:tcBorders>
          </w:tcPr>
          <w:p w:rsidR="00D70BBE" w:rsidRPr="00A44E7F" w:rsidRDefault="00D70BBE" w:rsidP="00494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 xml:space="preserve">Місяць </w:t>
            </w:r>
          </w:p>
          <w:p w:rsidR="00D70BBE" w:rsidRPr="00A44E7F" w:rsidRDefault="00D70BBE" w:rsidP="00494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і число</w:t>
            </w:r>
          </w:p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Прізвище</w:t>
            </w:r>
          </w:p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 xml:space="preserve"> та ім’я учня (учениці)</w:t>
            </w:r>
          </w:p>
        </w:tc>
        <w:tc>
          <w:tcPr>
            <w:tcW w:w="250" w:type="pct"/>
            <w:vAlign w:val="bottom"/>
          </w:tcPr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02</w:t>
            </w:r>
          </w:p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/ 09</w:t>
            </w:r>
          </w:p>
        </w:tc>
        <w:tc>
          <w:tcPr>
            <w:tcW w:w="250" w:type="pct"/>
            <w:vAlign w:val="bottom"/>
          </w:tcPr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...</w:t>
            </w:r>
          </w:p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/ 09</w:t>
            </w:r>
          </w:p>
        </w:tc>
        <w:tc>
          <w:tcPr>
            <w:tcW w:w="250" w:type="pct"/>
            <w:vAlign w:val="bottom"/>
          </w:tcPr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28</w:t>
            </w:r>
          </w:p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/ 09</w:t>
            </w:r>
          </w:p>
        </w:tc>
        <w:tc>
          <w:tcPr>
            <w:tcW w:w="176" w:type="pct"/>
            <w:textDirection w:val="btLr"/>
          </w:tcPr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250" w:type="pct"/>
            <w:vAlign w:val="bottom"/>
          </w:tcPr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/ 09</w:t>
            </w:r>
          </w:p>
        </w:tc>
        <w:tc>
          <w:tcPr>
            <w:tcW w:w="284" w:type="pct"/>
            <w:textDirection w:val="btLr"/>
            <w:vAlign w:val="center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Зошит</w:t>
            </w:r>
          </w:p>
        </w:tc>
        <w:tc>
          <w:tcPr>
            <w:tcW w:w="284" w:type="pct"/>
            <w:textDirection w:val="btLr"/>
            <w:vAlign w:val="center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Тематична</w:t>
            </w:r>
          </w:p>
        </w:tc>
        <w:tc>
          <w:tcPr>
            <w:tcW w:w="250" w:type="pct"/>
            <w:vAlign w:val="bottom"/>
          </w:tcPr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05</w:t>
            </w:r>
          </w:p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/ 10</w:t>
            </w:r>
          </w:p>
        </w:tc>
        <w:tc>
          <w:tcPr>
            <w:tcW w:w="250" w:type="pct"/>
            <w:vAlign w:val="bottom"/>
          </w:tcPr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...</w:t>
            </w:r>
          </w:p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/ 10</w:t>
            </w:r>
          </w:p>
        </w:tc>
        <w:tc>
          <w:tcPr>
            <w:tcW w:w="250" w:type="pct"/>
            <w:vAlign w:val="bottom"/>
          </w:tcPr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28</w:t>
            </w:r>
          </w:p>
          <w:p w:rsidR="00D70BBE" w:rsidRPr="00A44E7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/ 10</w:t>
            </w:r>
          </w:p>
        </w:tc>
        <w:tc>
          <w:tcPr>
            <w:tcW w:w="284" w:type="pct"/>
            <w:textDirection w:val="btLr"/>
            <w:vAlign w:val="center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Зошит</w:t>
            </w:r>
          </w:p>
        </w:tc>
        <w:tc>
          <w:tcPr>
            <w:tcW w:w="250" w:type="pct"/>
            <w:textDirection w:val="btLr"/>
            <w:vAlign w:val="bottom"/>
          </w:tcPr>
          <w:p w:rsidR="00D70BBE" w:rsidRPr="00A44E7F" w:rsidRDefault="00D70BBE" w:rsidP="00D70B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Тематична</w:t>
            </w:r>
          </w:p>
        </w:tc>
        <w:tc>
          <w:tcPr>
            <w:tcW w:w="185" w:type="pct"/>
            <w:textDirection w:val="btLr"/>
          </w:tcPr>
          <w:p w:rsidR="00D70BBE" w:rsidRPr="00A44E7F" w:rsidRDefault="00496519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/>
                <w:i/>
                <w:lang w:val="uk-UA"/>
              </w:rPr>
              <w:t>І семестр</w:t>
            </w:r>
          </w:p>
        </w:tc>
        <w:tc>
          <w:tcPr>
            <w:tcW w:w="284" w:type="pct"/>
            <w:textDirection w:val="btLr"/>
            <w:vAlign w:val="center"/>
          </w:tcPr>
          <w:p w:rsidR="00D70BBE" w:rsidRPr="00A44E7F" w:rsidRDefault="00496519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Скоригована</w:t>
            </w:r>
          </w:p>
        </w:tc>
        <w:tc>
          <w:tcPr>
            <w:tcW w:w="250" w:type="pct"/>
            <w:vAlign w:val="bottom"/>
          </w:tcPr>
          <w:p w:rsidR="00D70BBE" w:rsidRPr="00A44E7F" w:rsidRDefault="00496519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.. </w:t>
            </w:r>
          </w:p>
          <w:p w:rsidR="00D70BBE" w:rsidRPr="00A44E7F" w:rsidRDefault="00D70BBE" w:rsidP="004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 xml:space="preserve">/ </w:t>
            </w:r>
            <w:r w:rsidR="00496519">
              <w:rPr>
                <w:rFonts w:ascii="Times New Roman" w:eastAsia="Times New Roman" w:hAnsi="Times New Roman"/>
                <w:lang w:val="uk-UA"/>
              </w:rPr>
              <w:t>..</w:t>
            </w:r>
          </w:p>
        </w:tc>
        <w:tc>
          <w:tcPr>
            <w:tcW w:w="250" w:type="pct"/>
            <w:textDirection w:val="btLr"/>
            <w:vAlign w:val="bottom"/>
          </w:tcPr>
          <w:p w:rsidR="00D70BBE" w:rsidRPr="00A44E7F" w:rsidRDefault="00496519" w:rsidP="0049651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Річна </w:t>
            </w:r>
          </w:p>
        </w:tc>
      </w:tr>
      <w:tr w:rsidR="00496519" w:rsidRPr="002F3807" w:rsidTr="004944C7">
        <w:trPr>
          <w:jc w:val="center"/>
        </w:trPr>
        <w:tc>
          <w:tcPr>
            <w:tcW w:w="276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1.</w:t>
            </w:r>
          </w:p>
        </w:tc>
        <w:tc>
          <w:tcPr>
            <w:tcW w:w="725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6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5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96519" w:rsidRPr="002F3807" w:rsidTr="004944C7">
        <w:trPr>
          <w:jc w:val="center"/>
        </w:trPr>
        <w:tc>
          <w:tcPr>
            <w:tcW w:w="276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44E7F">
              <w:rPr>
                <w:rFonts w:ascii="Times New Roman" w:eastAsia="Times New Roman" w:hAnsi="Times New Roman" w:cs="Times New Roman"/>
                <w:lang w:val="uk-UA"/>
              </w:rPr>
              <w:t>2.</w:t>
            </w:r>
          </w:p>
        </w:tc>
        <w:tc>
          <w:tcPr>
            <w:tcW w:w="725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6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5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0" w:type="pct"/>
          </w:tcPr>
          <w:p w:rsidR="00D70BBE" w:rsidRPr="00A44E7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D70BBE" w:rsidRPr="000D3C8F" w:rsidRDefault="00D70BBE" w:rsidP="00D7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u w:val="single"/>
          <w:lang w:val="uk-UA"/>
        </w:rPr>
      </w:pPr>
      <w:r w:rsidRPr="000D3C8F">
        <w:rPr>
          <w:rFonts w:ascii="Times New Roman" w:eastAsia="Times New Roman" w:hAnsi="Times New Roman" w:cs="Times New Roman"/>
          <w:b/>
          <w:bCs/>
          <w:i/>
          <w:sz w:val="28"/>
          <w:u w:val="single"/>
          <w:lang w:val="uk-UA"/>
        </w:rPr>
        <w:t>Зразок оформлення сторінки обліку проведених</w:t>
      </w:r>
    </w:p>
    <w:p w:rsidR="00D70BBE" w:rsidRPr="000D3C8F" w:rsidRDefault="00D70BBE" w:rsidP="00D7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uk-UA"/>
        </w:rPr>
      </w:pPr>
      <w:r w:rsidRPr="000D3C8F">
        <w:rPr>
          <w:rFonts w:ascii="Times New Roman" w:eastAsia="Times New Roman" w:hAnsi="Times New Roman" w:cs="Times New Roman"/>
          <w:b/>
          <w:bCs/>
          <w:i/>
          <w:sz w:val="28"/>
          <w:u w:val="single"/>
          <w:lang w:val="uk-UA"/>
        </w:rPr>
        <w:t>занять у класному журналі</w:t>
      </w:r>
      <w:r w:rsidRPr="000D3C8F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uk-UA"/>
        </w:rPr>
        <w:t xml:space="preserve"> з математики</w:t>
      </w:r>
    </w:p>
    <w:p w:rsidR="00D70BBE" w:rsidRPr="000D3C8F" w:rsidRDefault="00D70BBE" w:rsidP="00D7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3C8F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  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854"/>
        <w:gridCol w:w="5337"/>
        <w:gridCol w:w="4243"/>
      </w:tblGrid>
      <w:tr w:rsidR="00D70BBE" w:rsidRPr="000D3C8F" w:rsidTr="004944C7">
        <w:tc>
          <w:tcPr>
            <w:tcW w:w="374" w:type="pct"/>
            <w:vAlign w:val="center"/>
          </w:tcPr>
          <w:p w:rsidR="00D70BBE" w:rsidRPr="000D3C8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  <w:p w:rsidR="00D70BBE" w:rsidRPr="000D3C8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40" w:type="pct"/>
            <w:vAlign w:val="center"/>
          </w:tcPr>
          <w:p w:rsidR="00D70BBE" w:rsidRPr="000D3C8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272" w:type="pct"/>
            <w:vAlign w:val="center"/>
          </w:tcPr>
          <w:p w:rsidR="00D70BBE" w:rsidRPr="000D3C8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70BBE" w:rsidRPr="000D3C8F" w:rsidRDefault="00D70BBE" w:rsidP="004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D70BBE" w:rsidRPr="000D3C8F" w:rsidTr="004944C7">
        <w:tc>
          <w:tcPr>
            <w:tcW w:w="374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72" w:type="pct"/>
          </w:tcPr>
          <w:p w:rsidR="00D70BBE" w:rsidRPr="000D3C8F" w:rsidRDefault="00496519" w:rsidP="00790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Інструктаж з БЖД </w:t>
            </w:r>
            <w:r w:rsidR="0079041F" w:rsidRPr="000D3C8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в кабінеті </w:t>
            </w:r>
            <w:r w:rsidRPr="000D3C8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математики</w:t>
            </w:r>
          </w:p>
        </w:tc>
        <w:tc>
          <w:tcPr>
            <w:tcW w:w="814" w:type="pct"/>
            <w:shd w:val="clear" w:color="auto" w:fill="auto"/>
          </w:tcPr>
          <w:p w:rsidR="00D70BBE" w:rsidRPr="000D3C8F" w:rsidRDefault="00496519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Підручник,автор,видавництво,рік</w:t>
            </w:r>
          </w:p>
        </w:tc>
      </w:tr>
      <w:tr w:rsidR="00D70BBE" w:rsidRPr="000D3C8F" w:rsidTr="004944C7">
        <w:tc>
          <w:tcPr>
            <w:tcW w:w="374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72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Назва теми</w:t>
            </w:r>
            <w:r w:rsidR="00496519" w:rsidRPr="000D3C8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uk-UA"/>
              </w:rPr>
              <w:t>(к-ть годин)</w:t>
            </w:r>
          </w:p>
        </w:tc>
        <w:tc>
          <w:tcPr>
            <w:tcW w:w="814" w:type="pct"/>
            <w:shd w:val="clear" w:color="auto" w:fill="auto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0BBE" w:rsidRPr="000D3C8F" w:rsidTr="004944C7">
        <w:tc>
          <w:tcPr>
            <w:tcW w:w="374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540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02/09</w:t>
            </w:r>
          </w:p>
        </w:tc>
        <w:tc>
          <w:tcPr>
            <w:tcW w:w="3272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14" w:type="pct"/>
            <w:shd w:val="clear" w:color="auto" w:fill="auto"/>
          </w:tcPr>
          <w:p w:rsidR="00D70BBE" w:rsidRPr="000D3C8F" w:rsidRDefault="00D13978" w:rsidP="00D1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397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Опрацювати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§1</w:t>
            </w:r>
            <w:r w:rsidRPr="00D1397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                                 </w:t>
            </w:r>
            <w:r w:rsidRPr="00D13978"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розв’яза</w:t>
            </w:r>
            <w:r w:rsidRPr="00D13978">
              <w:rPr>
                <w:rFonts w:ascii="Times New Roman" w:eastAsia="Times New Roman" w:hAnsi="Times New Roman"/>
                <w:sz w:val="28"/>
                <w:lang w:val="uk-UA"/>
              </w:rPr>
              <w:t>ти №5, №8</w:t>
            </w:r>
          </w:p>
        </w:tc>
      </w:tr>
      <w:tr w:rsidR="00D70BBE" w:rsidRPr="000D3C8F" w:rsidTr="004944C7">
        <w:tc>
          <w:tcPr>
            <w:tcW w:w="374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pct"/>
          </w:tcPr>
          <w:p w:rsidR="00D70BBE" w:rsidRPr="000D3C8F" w:rsidRDefault="00D13978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3272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14" w:type="pct"/>
            <w:shd w:val="clear" w:color="auto" w:fill="auto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0BBE" w:rsidRPr="000D3C8F" w:rsidTr="004944C7">
        <w:tc>
          <w:tcPr>
            <w:tcW w:w="374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28/09</w:t>
            </w:r>
          </w:p>
        </w:tc>
        <w:tc>
          <w:tcPr>
            <w:tcW w:w="3272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14" w:type="pct"/>
            <w:shd w:val="clear" w:color="auto" w:fill="auto"/>
          </w:tcPr>
          <w:p w:rsidR="00D70BBE" w:rsidRPr="000D3C8F" w:rsidRDefault="00D13978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Повтори</w:t>
            </w:r>
            <w:r w:rsidRPr="00D1397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ти §8,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                                 </w:t>
            </w:r>
            <w:r w:rsidRPr="00D13978"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розв’яза</w:t>
            </w:r>
            <w:r w:rsidRPr="00D13978">
              <w:rPr>
                <w:rFonts w:ascii="Times New Roman" w:eastAsia="Times New Roman" w:hAnsi="Times New Roman"/>
                <w:sz w:val="28"/>
                <w:lang w:val="uk-UA"/>
              </w:rPr>
              <w:t>ти №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3</w:t>
            </w:r>
            <w:r w:rsidRPr="00D13978">
              <w:rPr>
                <w:rFonts w:ascii="Times New Roman" w:eastAsia="Times New Roman" w:hAnsi="Times New Roman"/>
                <w:sz w:val="28"/>
                <w:lang w:val="uk-UA"/>
              </w:rPr>
              <w:t>5, №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3</w:t>
            </w:r>
            <w:r w:rsidRPr="00D13978">
              <w:rPr>
                <w:rFonts w:ascii="Times New Roman" w:eastAsia="Times New Roman" w:hAnsi="Times New Roman"/>
                <w:sz w:val="28"/>
                <w:lang w:val="uk-UA"/>
              </w:rPr>
              <w:t>8</w:t>
            </w:r>
          </w:p>
        </w:tc>
      </w:tr>
      <w:tr w:rsidR="00D70BBE" w:rsidRPr="000D3C8F" w:rsidTr="004944C7">
        <w:tc>
          <w:tcPr>
            <w:tcW w:w="374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30/09</w:t>
            </w:r>
          </w:p>
        </w:tc>
        <w:tc>
          <w:tcPr>
            <w:tcW w:w="3272" w:type="pct"/>
          </w:tcPr>
          <w:p w:rsidR="00D70BBE" w:rsidRPr="000D3C8F" w:rsidRDefault="008C2595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Контрольна робота №1. «…»</w:t>
            </w:r>
          </w:p>
        </w:tc>
        <w:tc>
          <w:tcPr>
            <w:tcW w:w="814" w:type="pct"/>
            <w:shd w:val="clear" w:color="auto" w:fill="auto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0BBE" w:rsidRPr="000D3C8F" w:rsidTr="004944C7">
        <w:tc>
          <w:tcPr>
            <w:tcW w:w="374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72" w:type="pct"/>
          </w:tcPr>
          <w:p w:rsidR="00D70BBE" w:rsidRPr="000D3C8F" w:rsidRDefault="00496519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Назва теми</w:t>
            </w:r>
            <w:r w:rsidRPr="000D3C8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uk-UA"/>
              </w:rPr>
              <w:t>(к-ть годин)</w:t>
            </w:r>
          </w:p>
        </w:tc>
        <w:tc>
          <w:tcPr>
            <w:tcW w:w="814" w:type="pct"/>
            <w:shd w:val="clear" w:color="auto" w:fill="auto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0BBE" w:rsidRPr="000D3C8F" w:rsidTr="004944C7">
        <w:tc>
          <w:tcPr>
            <w:tcW w:w="374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05/10</w:t>
            </w:r>
          </w:p>
        </w:tc>
        <w:tc>
          <w:tcPr>
            <w:tcW w:w="3272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14" w:type="pct"/>
            <w:shd w:val="clear" w:color="auto" w:fill="auto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0BBE" w:rsidRPr="000D3C8F" w:rsidTr="004944C7">
        <w:tc>
          <w:tcPr>
            <w:tcW w:w="374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28/10</w:t>
            </w:r>
          </w:p>
        </w:tc>
        <w:tc>
          <w:tcPr>
            <w:tcW w:w="3272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14" w:type="pct"/>
            <w:shd w:val="clear" w:color="auto" w:fill="auto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0BBE" w:rsidRPr="000D3C8F" w:rsidTr="004944C7">
        <w:tc>
          <w:tcPr>
            <w:tcW w:w="374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02/11</w:t>
            </w:r>
          </w:p>
        </w:tc>
        <w:tc>
          <w:tcPr>
            <w:tcW w:w="3272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Контрольна робота №2. «…»</w:t>
            </w:r>
          </w:p>
        </w:tc>
        <w:tc>
          <w:tcPr>
            <w:tcW w:w="814" w:type="pct"/>
            <w:shd w:val="clear" w:color="auto" w:fill="auto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0BBE" w:rsidRPr="000D3C8F" w:rsidTr="004944C7">
        <w:tc>
          <w:tcPr>
            <w:tcW w:w="374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72" w:type="pct"/>
          </w:tcPr>
          <w:p w:rsidR="00D70BBE" w:rsidRPr="000D3C8F" w:rsidRDefault="00496519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Назва теми</w:t>
            </w:r>
            <w:r w:rsidRPr="000D3C8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uk-UA"/>
              </w:rPr>
              <w:t>(к-ть годин)</w:t>
            </w:r>
          </w:p>
        </w:tc>
        <w:tc>
          <w:tcPr>
            <w:tcW w:w="814" w:type="pct"/>
            <w:shd w:val="clear" w:color="auto" w:fill="auto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0BBE" w:rsidRPr="000D3C8F" w:rsidTr="004944C7">
        <w:tc>
          <w:tcPr>
            <w:tcW w:w="374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04/11</w:t>
            </w:r>
          </w:p>
        </w:tc>
        <w:tc>
          <w:tcPr>
            <w:tcW w:w="3272" w:type="pct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14" w:type="pct"/>
            <w:shd w:val="clear" w:color="auto" w:fill="auto"/>
          </w:tcPr>
          <w:p w:rsidR="00D70BBE" w:rsidRPr="000D3C8F" w:rsidRDefault="00D70BBE" w:rsidP="0049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70BBE" w:rsidRPr="00A44E7F" w:rsidRDefault="00D70BBE" w:rsidP="00D70B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uk-UA"/>
        </w:rPr>
      </w:pPr>
    </w:p>
    <w:p w:rsidR="00C961E8" w:rsidRPr="00C961E8" w:rsidRDefault="00C961E8" w:rsidP="00C96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61E8">
        <w:rPr>
          <w:rFonts w:ascii="Times New Roman" w:eastAsia="Times New Roman" w:hAnsi="Times New Roman" w:cs="Times New Roman"/>
          <w:sz w:val="28"/>
          <w:u w:val="single"/>
          <w:lang w:val="uk-UA"/>
        </w:rPr>
        <w:t>Семестрова оцінка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 виставляється без дати до класного журналу в колонку з надписом «</w:t>
      </w:r>
      <w:r w:rsidRPr="00C961E8">
        <w:rPr>
          <w:rFonts w:ascii="Times New Roman" w:eastAsia="Times New Roman" w:hAnsi="Times New Roman" w:cs="Times New Roman"/>
          <w:b/>
          <w:sz w:val="28"/>
          <w:lang w:val="uk-UA"/>
        </w:rPr>
        <w:t>І семестр»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t>, «</w:t>
      </w:r>
      <w:r w:rsidRPr="00C961E8">
        <w:rPr>
          <w:rFonts w:ascii="Times New Roman" w:eastAsia="Times New Roman" w:hAnsi="Times New Roman" w:cs="Times New Roman"/>
          <w:b/>
          <w:sz w:val="28"/>
          <w:lang w:val="uk-UA"/>
        </w:rPr>
        <w:t>ІІ семестр»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t>. Семестрове оцінювання здійснюється на підставі тематичних оцінок. При цьому мають враховуватися динаміка особистих навчальних досягнень учня (учениці) з предмета протягом семестру, важливість теми, тривалість її вивчення, складність  змісту тощо.</w:t>
      </w:r>
    </w:p>
    <w:p w:rsidR="00C961E8" w:rsidRPr="00C961E8" w:rsidRDefault="00C961E8" w:rsidP="00C96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r w:rsidRPr="00C961E8"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Семестрові роботи як окремий вид підсумкових робіт не проводяться. </w:t>
      </w:r>
    </w:p>
    <w:p w:rsidR="00C961E8" w:rsidRPr="00C961E8" w:rsidRDefault="00C961E8" w:rsidP="00C96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Якщо учень (учениця) був(ла) відсутній(я) на уроках протягом семестру, у відповідну клітинку замість оцінки за І семестр чи 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br/>
        <w:t xml:space="preserve">ІІ семестр  виставляється  </w:t>
      </w:r>
      <w:r w:rsidRPr="00C961E8">
        <w:rPr>
          <w:rFonts w:ascii="Times New Roman" w:eastAsia="Times New Roman" w:hAnsi="Times New Roman" w:cs="Times New Roman"/>
          <w:i/>
          <w:sz w:val="28"/>
          <w:lang w:val="uk-UA"/>
        </w:rPr>
        <w:t>н/а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 (не атестований(а)).</w:t>
      </w:r>
    </w:p>
    <w:p w:rsidR="000D3C8F" w:rsidRDefault="00C961E8" w:rsidP="00C961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lang w:val="uk-UA"/>
        </w:rPr>
      </w:pPr>
      <w:r w:rsidRPr="00C961E8">
        <w:rPr>
          <w:rFonts w:ascii="Times New Roman" w:eastAsia="Times New Roman" w:hAnsi="Times New Roman" w:cs="Times New Roman"/>
          <w:sz w:val="28"/>
          <w:lang w:val="uk-UA"/>
        </w:rPr>
        <w:t>Семестрова оцінка може підлягати коригуванню.</w:t>
      </w:r>
      <w:r w:rsidR="000D3C8F">
        <w:rPr>
          <w:rFonts w:ascii="Times New Roman" w:eastAsia="Times New Roman" w:hAnsi="Times New Roman"/>
          <w:sz w:val="28"/>
          <w:lang w:val="uk-UA"/>
        </w:rPr>
        <w:t xml:space="preserve"> </w:t>
      </w:r>
    </w:p>
    <w:p w:rsidR="000D3C8F" w:rsidRDefault="00C961E8" w:rsidP="00C961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lang w:val="uk-UA"/>
        </w:rPr>
      </w:pPr>
      <w:r w:rsidRPr="00C961E8">
        <w:rPr>
          <w:rFonts w:ascii="Times New Roman" w:eastAsia="Times New Roman" w:hAnsi="Times New Roman" w:cs="Times New Roman"/>
          <w:sz w:val="28"/>
          <w:lang w:val="uk-UA"/>
        </w:rPr>
        <w:lastRenderedPageBreak/>
        <w:t>Скоригована семестрова оцінка виставляється без дати в колонку з надписом «</w:t>
      </w:r>
      <w:r w:rsidRPr="00C961E8">
        <w:rPr>
          <w:rFonts w:ascii="Times New Roman" w:eastAsia="Times New Roman" w:hAnsi="Times New Roman" w:cs="Times New Roman"/>
          <w:b/>
          <w:sz w:val="28"/>
          <w:lang w:val="uk-UA"/>
        </w:rPr>
        <w:t>Скоригована»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 поруч із колонкою «</w:t>
      </w:r>
      <w:r w:rsidRPr="00C961E8">
        <w:rPr>
          <w:rFonts w:ascii="Times New Roman" w:eastAsia="Times New Roman" w:hAnsi="Times New Roman" w:cs="Times New Roman"/>
          <w:b/>
          <w:sz w:val="28"/>
          <w:lang w:val="uk-UA"/>
        </w:rPr>
        <w:t>І семестр»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 або </w:t>
      </w:r>
      <w:r w:rsidRPr="00C961E8">
        <w:rPr>
          <w:rFonts w:ascii="Times New Roman" w:eastAsia="Times New Roman" w:hAnsi="Times New Roman" w:cs="Times New Roman"/>
          <w:b/>
          <w:sz w:val="28"/>
          <w:lang w:val="uk-UA"/>
        </w:rPr>
        <w:t>«ІІ семестр»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C961E8" w:rsidRPr="00C961E8" w:rsidRDefault="00C961E8" w:rsidP="00C96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61E8">
        <w:rPr>
          <w:rFonts w:ascii="Times New Roman" w:eastAsia="Times New Roman" w:hAnsi="Times New Roman" w:cs="Times New Roman"/>
          <w:sz w:val="28"/>
          <w:lang w:val="uk-UA"/>
        </w:rPr>
        <w:t>Колонки для виставлення скоригованих оцінок  відводяться навіть за відсутності учнів, які виявили бажання їх коригувати.</w:t>
      </w:r>
    </w:p>
    <w:p w:rsidR="00C961E8" w:rsidRPr="00C961E8" w:rsidRDefault="00C961E8" w:rsidP="00C96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61E8">
        <w:rPr>
          <w:rFonts w:ascii="Times New Roman" w:eastAsia="Times New Roman" w:hAnsi="Times New Roman" w:cs="Times New Roman"/>
          <w:sz w:val="28"/>
          <w:u w:val="single"/>
          <w:lang w:val="uk-UA"/>
        </w:rPr>
        <w:t>Річна оцінка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 виставляється до журналу в колонку з надписом «Річна» без зазначення дати і не раніше ніж через три дні після виставлення оцінки за ІІ семестр.</w:t>
      </w:r>
    </w:p>
    <w:p w:rsidR="00C961E8" w:rsidRPr="00C961E8" w:rsidRDefault="00C961E8" w:rsidP="00C96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61E8">
        <w:rPr>
          <w:rFonts w:ascii="Times New Roman" w:eastAsia="Times New Roman" w:hAnsi="Times New Roman" w:cs="Times New Roman"/>
          <w:sz w:val="28"/>
          <w:lang w:val="uk-UA"/>
        </w:rPr>
        <w:t>Річне оцінювання здійснюється на основі семестрових або скоригованих семестрових оцінок</w:t>
      </w:r>
      <w:r w:rsidR="00CF45E7">
        <w:rPr>
          <w:rFonts w:ascii="Times New Roman" w:eastAsia="Times New Roman" w:hAnsi="Times New Roman"/>
          <w:sz w:val="28"/>
          <w:lang w:val="uk-UA"/>
        </w:rPr>
        <w:t xml:space="preserve"> з ура</w:t>
      </w:r>
      <w:r w:rsidR="000D6098">
        <w:rPr>
          <w:rFonts w:ascii="Times New Roman" w:eastAsia="Times New Roman" w:hAnsi="Times New Roman"/>
          <w:sz w:val="28"/>
          <w:lang w:val="uk-UA"/>
        </w:rPr>
        <w:t>хуванням динаміки навчальних досягнень учнів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C961E8" w:rsidRPr="00C961E8" w:rsidRDefault="00C961E8" w:rsidP="00C96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У випадку неатестації учня (учениці) за підсумками двох семестрів у колонку </w:t>
      </w:r>
      <w:r w:rsidRPr="00C961E8">
        <w:rPr>
          <w:rFonts w:ascii="Times New Roman" w:eastAsia="Times New Roman" w:hAnsi="Times New Roman" w:cs="Times New Roman"/>
          <w:b/>
          <w:sz w:val="28"/>
          <w:lang w:val="uk-UA"/>
        </w:rPr>
        <w:t>«Річна»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 робиться запис </w:t>
      </w:r>
      <w:r w:rsidRPr="00C961E8">
        <w:rPr>
          <w:rFonts w:ascii="Times New Roman" w:eastAsia="Times New Roman" w:hAnsi="Times New Roman" w:cs="Times New Roman"/>
          <w:i/>
          <w:sz w:val="28"/>
          <w:lang w:val="uk-UA"/>
        </w:rPr>
        <w:t>н/а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 (не атестований(а)).</w:t>
      </w:r>
    </w:p>
    <w:p w:rsidR="00C961E8" w:rsidRPr="00C961E8" w:rsidRDefault="00C961E8" w:rsidP="00C96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61E8">
        <w:rPr>
          <w:rFonts w:ascii="Times New Roman" w:eastAsia="Times New Roman" w:hAnsi="Times New Roman" w:cs="Times New Roman"/>
          <w:sz w:val="28"/>
          <w:lang w:val="uk-UA"/>
        </w:rPr>
        <w:t>Річна оцінка коригуванню не підлягає.</w:t>
      </w:r>
    </w:p>
    <w:p w:rsidR="00C961E8" w:rsidRPr="00C961E8" w:rsidRDefault="00C961E8" w:rsidP="00C96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61E8">
        <w:rPr>
          <w:rFonts w:ascii="Times New Roman" w:eastAsia="Times New Roman" w:hAnsi="Times New Roman" w:cs="Times New Roman"/>
          <w:sz w:val="28"/>
          <w:u w:val="single"/>
          <w:lang w:val="uk-UA"/>
        </w:rPr>
        <w:t>Оцінка за державну підсумкову атестацію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 виставляється в колонку з надписом «ДПА» без зазначення дати.</w:t>
      </w:r>
    </w:p>
    <w:p w:rsidR="00C961E8" w:rsidRPr="00C961E8" w:rsidRDefault="00C961E8" w:rsidP="00C96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Учням, яким оцінка з державної підсумкової атестації переглядалася апеляційною комісією, за її результатами виставляється оцінка в колонку з надписом </w:t>
      </w:r>
      <w:r w:rsidRPr="00C961E8">
        <w:rPr>
          <w:rFonts w:ascii="Times New Roman" w:eastAsia="Times New Roman" w:hAnsi="Times New Roman" w:cs="Times New Roman"/>
          <w:b/>
          <w:sz w:val="28"/>
          <w:lang w:val="uk-UA"/>
        </w:rPr>
        <w:t>«Апеляційна»</w:t>
      </w:r>
      <w:r w:rsidRPr="00C961E8">
        <w:rPr>
          <w:rFonts w:ascii="Times New Roman" w:eastAsia="Times New Roman" w:hAnsi="Times New Roman" w:cs="Times New Roman"/>
          <w:sz w:val="28"/>
          <w:lang w:val="uk-UA"/>
        </w:rPr>
        <w:t xml:space="preserve"> без дати.</w:t>
      </w:r>
    </w:p>
    <w:p w:rsidR="00C961E8" w:rsidRPr="00E47159" w:rsidRDefault="00C961E8" w:rsidP="00C96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lang w:val="uk-UA"/>
        </w:rPr>
        <w:t xml:space="preserve">Запис </w:t>
      </w:r>
      <w:r w:rsidRPr="00E47159">
        <w:rPr>
          <w:rFonts w:ascii="Times New Roman" w:eastAsia="Times New Roman" w:hAnsi="Times New Roman" w:cs="Times New Roman"/>
          <w:bCs/>
          <w:iCs/>
          <w:sz w:val="28"/>
          <w:lang w:val="uk-UA"/>
        </w:rPr>
        <w:t>«Програму виконано в повному обсязі» робиться лише наприкінці року. Цей запис учитель засвідчує власним підписом.</w:t>
      </w:r>
    </w:p>
    <w:p w:rsidR="00F0759E" w:rsidRPr="00143CED" w:rsidRDefault="00F0759E" w:rsidP="00B910D8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  <w:lang w:val="uk-UA"/>
        </w:rPr>
        <w:t>У навчальному процесі можна використовувати лише ту навчальну літературу, що має відповідний гриф М</w:t>
      </w:r>
      <w:r w:rsidR="007165D6">
        <w:rPr>
          <w:rFonts w:ascii="Times New Roman" w:hAnsi="Times New Roman" w:cs="Times New Roman"/>
          <w:sz w:val="28"/>
          <w:szCs w:val="28"/>
          <w:lang w:val="uk-UA"/>
        </w:rPr>
        <w:t>ОН України. Для цього слід озна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йомитись з переліком навчальних прогр</w:t>
      </w:r>
      <w:r w:rsidR="007165D6">
        <w:rPr>
          <w:rFonts w:ascii="Times New Roman" w:hAnsi="Times New Roman" w:cs="Times New Roman"/>
          <w:sz w:val="28"/>
          <w:szCs w:val="28"/>
          <w:lang w:val="uk-UA"/>
        </w:rPr>
        <w:t>ам, підручників та навчально-ме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тодичних посібників, рекомендованих Міністерством освіти і науки України для використання у загальноосвітніх навчальних закладах.</w:t>
      </w:r>
      <w:r w:rsidR="00EA2F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У навчально-виховному процесі можна використовувати підручники з алгебри та геометрії для 7 класів загальноосвітніх навчальних закладів, що видані у попередні роки і мають гриф Міністерства освіти і науки. При цьому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 xml:space="preserve"> слід зважати на особливості но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вої п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>рограми, оскільки вона відрізня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ється порядком викладення матеріалу і певними спрощеннями.</w:t>
      </w:r>
    </w:p>
    <w:p w:rsidR="00F0759E" w:rsidRPr="00143CED" w:rsidRDefault="00F0759E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  <w:lang w:val="uk-UA"/>
        </w:rPr>
        <w:t>Вимоги до перевірки зошитів  регламентуються методичним листом Міністерства освіти і науки України від 27.12.2000 р. № 1/9-529 «Орієнтовні вимоги до виконання письмових робіт і пе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>ревірки зошитів з природничо-ма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 xml:space="preserve">тематичних дисциплін у 5-11 класах» (окрім кількості контрольних робіт). </w:t>
      </w:r>
    </w:p>
    <w:p w:rsidR="005A0C88" w:rsidRPr="005A0C88" w:rsidRDefault="005A0C88" w:rsidP="005A0C88">
      <w:pPr>
        <w:spacing w:after="0"/>
        <w:ind w:left="180" w:right="180" w:firstLine="360"/>
        <w:jc w:val="both"/>
        <w:rPr>
          <w:rFonts w:ascii="Times New Roman" w:eastAsia="Times New Roman" w:hAnsi="Times New Roman" w:cs="Times New Roman"/>
          <w:bCs/>
          <w:sz w:val="28"/>
          <w:lang w:val="uk-UA"/>
        </w:rPr>
      </w:pPr>
      <w:r w:rsidRPr="005A0C88">
        <w:rPr>
          <w:rFonts w:ascii="Times New Roman" w:eastAsia="Times New Roman" w:hAnsi="Times New Roman" w:cs="Times New Roman"/>
          <w:bCs/>
          <w:sz w:val="28"/>
          <w:lang w:val="uk-UA"/>
        </w:rPr>
        <w:t>Кількість і призначення учнівських зошитів</w:t>
      </w:r>
    </w:p>
    <w:p w:rsidR="005A0C88" w:rsidRPr="005A0C88" w:rsidRDefault="005A0C88" w:rsidP="005A0C88">
      <w:pPr>
        <w:spacing w:after="0"/>
        <w:ind w:left="180" w:right="180" w:firstLine="36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A0C88">
        <w:rPr>
          <w:rFonts w:ascii="Times New Roman" w:eastAsia="Times New Roman" w:hAnsi="Times New Roman" w:cs="Times New Roman"/>
          <w:sz w:val="28"/>
          <w:lang w:val="uk-UA"/>
        </w:rPr>
        <w:t>Для виконання усіх видів письмових робіт потрібно мати таку кількість зошитів:</w:t>
      </w:r>
    </w:p>
    <w:p w:rsidR="005A0C88" w:rsidRPr="005A0C88" w:rsidRDefault="005A0C88" w:rsidP="005A0C88">
      <w:pPr>
        <w:spacing w:after="0"/>
        <w:ind w:left="180" w:right="180" w:firstLine="36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A0C88">
        <w:rPr>
          <w:rFonts w:ascii="Times New Roman" w:eastAsia="Times New Roman" w:hAnsi="Times New Roman" w:cs="Times New Roman"/>
          <w:sz w:val="28"/>
          <w:lang w:val="uk-UA"/>
        </w:rPr>
        <w:t>з математики:</w:t>
      </w:r>
    </w:p>
    <w:p w:rsidR="005A0C88" w:rsidRPr="005A0C88" w:rsidRDefault="005A0C88" w:rsidP="005A0C88">
      <w:pPr>
        <w:spacing w:after="0"/>
        <w:ind w:left="180" w:right="180" w:firstLine="36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A0C88">
        <w:rPr>
          <w:rFonts w:ascii="Times New Roman" w:eastAsia="Times New Roman" w:hAnsi="Times New Roman" w:cs="Times New Roman"/>
          <w:sz w:val="28"/>
          <w:lang w:val="uk-UA"/>
        </w:rPr>
        <w:t>5—6-класи — два зошити;</w:t>
      </w:r>
    </w:p>
    <w:p w:rsidR="005A0C88" w:rsidRPr="005A0C88" w:rsidRDefault="005A0C88" w:rsidP="005A0C88">
      <w:pPr>
        <w:spacing w:after="0"/>
        <w:ind w:left="180" w:right="180" w:firstLine="36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A0C88">
        <w:rPr>
          <w:rFonts w:ascii="Times New Roman" w:eastAsia="Times New Roman" w:hAnsi="Times New Roman" w:cs="Times New Roman"/>
          <w:sz w:val="28"/>
          <w:lang w:val="uk-UA"/>
        </w:rPr>
        <w:t>7—9-класи — два зошити з алгебри і один геометрії;</w:t>
      </w:r>
    </w:p>
    <w:p w:rsidR="005A0C88" w:rsidRPr="005A0C88" w:rsidRDefault="005A0C88" w:rsidP="005A0C88">
      <w:pPr>
        <w:spacing w:after="0"/>
        <w:ind w:left="180" w:right="180" w:firstLine="36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A0C88">
        <w:rPr>
          <w:rFonts w:ascii="Times New Roman" w:eastAsia="Times New Roman" w:hAnsi="Times New Roman" w:cs="Times New Roman"/>
          <w:sz w:val="28"/>
          <w:lang w:val="uk-UA"/>
        </w:rPr>
        <w:t>10—11-класи — один зош</w:t>
      </w:r>
      <w:r w:rsidR="0016024A">
        <w:rPr>
          <w:rFonts w:ascii="Times New Roman" w:eastAsia="Times New Roman" w:hAnsi="Times New Roman" w:cs="Times New Roman"/>
          <w:sz w:val="28"/>
          <w:lang w:val="uk-UA"/>
        </w:rPr>
        <w:t xml:space="preserve">ит з алгебри </w:t>
      </w:r>
      <w:r w:rsidRPr="005A0C88">
        <w:rPr>
          <w:rFonts w:ascii="Times New Roman" w:eastAsia="Times New Roman" w:hAnsi="Times New Roman" w:cs="Times New Roman"/>
          <w:sz w:val="28"/>
          <w:lang w:val="uk-UA"/>
        </w:rPr>
        <w:t xml:space="preserve"> і один </w:t>
      </w:r>
      <w:r w:rsidR="0016024A">
        <w:rPr>
          <w:rFonts w:ascii="Times New Roman" w:eastAsia="Times New Roman" w:hAnsi="Times New Roman" w:cs="Times New Roman"/>
          <w:sz w:val="28"/>
          <w:lang w:val="uk-UA"/>
        </w:rPr>
        <w:t>з геометрії.</w:t>
      </w:r>
    </w:p>
    <w:p w:rsidR="005A0C88" w:rsidRPr="005A0C88" w:rsidRDefault="005A0C88" w:rsidP="005A0C88">
      <w:pPr>
        <w:spacing w:after="0"/>
        <w:ind w:left="180" w:right="180" w:firstLine="360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5A0C88">
        <w:rPr>
          <w:rFonts w:ascii="Times New Roman" w:hAnsi="Times New Roman" w:cs="Times New Roman"/>
          <w:bCs/>
          <w:sz w:val="28"/>
          <w:lang w:val="uk-UA"/>
        </w:rPr>
        <w:t>Порядок перевірки письмових робіт</w:t>
      </w:r>
    </w:p>
    <w:p w:rsidR="005A0C88" w:rsidRPr="005A0C88" w:rsidRDefault="005A0C88" w:rsidP="005A0C88">
      <w:pPr>
        <w:spacing w:after="0"/>
        <w:ind w:left="180" w:right="180"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5A0C88">
        <w:rPr>
          <w:rFonts w:ascii="Times New Roman" w:hAnsi="Times New Roman" w:cs="Times New Roman"/>
          <w:sz w:val="28"/>
          <w:lang w:val="uk-UA"/>
        </w:rPr>
        <w:t>Зошити, в яких виконуються навчальні класні і домашні роботи, перевіряються:</w:t>
      </w:r>
    </w:p>
    <w:p w:rsidR="005A0C88" w:rsidRPr="005A0C88" w:rsidRDefault="005A0C88" w:rsidP="005A0C88">
      <w:pPr>
        <w:spacing w:after="0"/>
        <w:ind w:left="180" w:right="180"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5A0C88">
        <w:rPr>
          <w:rFonts w:ascii="Times New Roman" w:hAnsi="Times New Roman" w:cs="Times New Roman"/>
          <w:sz w:val="28"/>
          <w:lang w:val="uk-UA"/>
        </w:rPr>
        <w:t>у 5—6-х класах — з математики — один раз на тиждень;</w:t>
      </w:r>
    </w:p>
    <w:p w:rsidR="005A0C88" w:rsidRPr="005A0C88" w:rsidRDefault="005A0C88" w:rsidP="005A0C88">
      <w:pPr>
        <w:spacing w:after="0"/>
        <w:ind w:left="180" w:right="180"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5A0C88">
        <w:rPr>
          <w:rFonts w:ascii="Times New Roman" w:hAnsi="Times New Roman" w:cs="Times New Roman"/>
          <w:sz w:val="28"/>
          <w:lang w:val="uk-UA"/>
        </w:rPr>
        <w:t>у 7—9-х класах з алгебри та геометрії — один раз на два тижні;</w:t>
      </w:r>
    </w:p>
    <w:p w:rsidR="005A0C88" w:rsidRPr="005A0C88" w:rsidRDefault="005A0C88" w:rsidP="005A0C88">
      <w:pPr>
        <w:spacing w:after="0"/>
        <w:ind w:left="180" w:right="180"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5A0C88">
        <w:rPr>
          <w:rFonts w:ascii="Times New Roman" w:hAnsi="Times New Roman" w:cs="Times New Roman"/>
          <w:sz w:val="28"/>
          <w:lang w:val="uk-UA"/>
        </w:rPr>
        <w:t>у 10—11-х класах з математики — двічі на місяць.</w:t>
      </w:r>
    </w:p>
    <w:p w:rsidR="0016024A" w:rsidRDefault="0016024A" w:rsidP="005A0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59E" w:rsidRPr="00143CED" w:rsidRDefault="00F0759E" w:rsidP="005A0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Ведення зошитів оцінюється від 1 до 12 балів. Оцінка за ведення зошита з математики виставляється в зошиті під назвою „за зошит” та в класному журналі під назвою „зошит” наприкінці вивчення кожної теми (підтеми), не рідше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 xml:space="preserve"> одного разу на місяць, і вважа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 xml:space="preserve">ється поточною оцінкою. </w:t>
      </w:r>
    </w:p>
    <w:p w:rsidR="00F0759E" w:rsidRPr="00143CED" w:rsidRDefault="00F0759E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  <w:lang w:val="uk-UA"/>
        </w:rPr>
        <w:t>При оцінюванні ведення зошита до ува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>ги береться наявність і правиль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 xml:space="preserve">ність виконання класних і домашніх робіт, оцінки за поточну перевірку зошитів. Учитель 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>також може переві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ряти й оцінювати частину письмової роботи(задачу, вправу, побудову графіка).</w:t>
      </w:r>
    </w:p>
    <w:p w:rsidR="00F0759E" w:rsidRPr="00143CED" w:rsidRDefault="00F0759E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  <w:lang w:val="uk-UA"/>
        </w:rPr>
        <w:t>Учителі не повинні обмежуватися лише власною перевіркою виконання учнівс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>ьких робіт, вони мають практику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вати самоперевірку, взаємоперевірку, формуючи тим самим в учнів потребу здійснювати самоконтроль як рису особистості.</w:t>
      </w:r>
    </w:p>
    <w:p w:rsidR="00F0759E" w:rsidRPr="00143CED" w:rsidRDefault="00074A02" w:rsidP="009648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контрольних робіт передба</w:t>
      </w:r>
      <w:r w:rsidR="00F0759E" w:rsidRPr="00143CED">
        <w:rPr>
          <w:rFonts w:ascii="Times New Roman" w:hAnsi="Times New Roman" w:cs="Times New Roman"/>
          <w:sz w:val="28"/>
          <w:szCs w:val="28"/>
          <w:lang w:val="uk-UA"/>
        </w:rPr>
        <w:t>чаються окремі зошити (для кожного предмета), що зберігаються протягом навч</w:t>
      </w:r>
      <w:r>
        <w:rPr>
          <w:rFonts w:ascii="Times New Roman" w:hAnsi="Times New Roman" w:cs="Times New Roman"/>
          <w:sz w:val="28"/>
          <w:szCs w:val="28"/>
          <w:lang w:val="uk-UA"/>
        </w:rPr>
        <w:t>ального року в загальноосвітньо</w:t>
      </w:r>
      <w:r w:rsidR="00F0759E" w:rsidRPr="00143CED">
        <w:rPr>
          <w:rFonts w:ascii="Times New Roman" w:hAnsi="Times New Roman" w:cs="Times New Roman"/>
          <w:sz w:val="28"/>
          <w:szCs w:val="28"/>
          <w:lang w:val="uk-UA"/>
        </w:rPr>
        <w:t>му навчальному закладі. У них учні можуть аналіз</w:t>
      </w:r>
      <w:r w:rsidR="004944C7">
        <w:rPr>
          <w:rFonts w:ascii="Times New Roman" w:hAnsi="Times New Roman" w:cs="Times New Roman"/>
          <w:sz w:val="28"/>
          <w:szCs w:val="28"/>
          <w:lang w:val="uk-UA"/>
        </w:rPr>
        <w:t>увати помилки</w:t>
      </w:r>
      <w:r w:rsidR="00F0759E" w:rsidRPr="00143CE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F0759E" w:rsidRPr="00143CED" w:rsidRDefault="00F0759E" w:rsidP="001A3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  <w:lang w:val="uk-UA"/>
        </w:rPr>
        <w:t>Вимоги до оцінювання навчальних досягнень учнів  (Додаток 2 до наказу МОН України від 21.08.2013 №1222) осн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>овної школи розроблені відповід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но до Державного стандарту базової і повної загальної середньої освіти, затвердженого постановою Кабінету Міністрів України від 23 листопада 2011 р. № 1392 «Про затвердження Державного стандарту базової та повної загальної середньої освіти» та наказу МОНмолодьспорту від 13.04. 2011 року № 329 «Про затвердження Критеріїв оцінюван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>ня навчальних до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сягнень учнів (вихованців) у системі заг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>альної середньої освіти», зареє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строваного у Міністерстві юстиції від 11.05. 2011 року № 566/19304.</w:t>
      </w:r>
    </w:p>
    <w:p w:rsidR="00040219" w:rsidRDefault="00040219" w:rsidP="001A3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59E" w:rsidRPr="00143CED" w:rsidRDefault="00F0759E" w:rsidP="001A3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  <w:lang w:val="uk-UA"/>
        </w:rPr>
        <w:t>Вимоги до оцінювання навчальних до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>сягнень учнів основної школи на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 xml:space="preserve">бувають чинності поетапно: </w:t>
      </w:r>
    </w:p>
    <w:p w:rsidR="00F0759E" w:rsidRPr="00143CED" w:rsidRDefault="00F0759E" w:rsidP="000402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>у 5 класах загальноосвітніх на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>чальних закладів – з 2013/14 на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вчального року;</w:t>
      </w:r>
    </w:p>
    <w:p w:rsidR="00F0759E" w:rsidRPr="00143CED" w:rsidRDefault="00F0759E" w:rsidP="000402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  <w:lang w:val="uk-UA"/>
        </w:rPr>
        <w:t xml:space="preserve"> - у 6 класах ЗНЗ – з 2014/15 н.р.;</w:t>
      </w:r>
    </w:p>
    <w:p w:rsidR="00F0759E" w:rsidRPr="00143CED" w:rsidRDefault="00F0759E" w:rsidP="000402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  <w:lang w:val="uk-UA"/>
        </w:rPr>
        <w:t>- у 7 класах ЗНЗ – з 2015/16 н.р.</w:t>
      </w:r>
    </w:p>
    <w:p w:rsidR="00F0759E" w:rsidRPr="00143CED" w:rsidRDefault="00F0759E" w:rsidP="000402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ED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формування в учнів стійких навичок самоосвіти стає 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>виконання домашніх завдань.  Ви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моги щодо обсягу домашніх завдань регламентуються методичним листом Міністерства освіти і науки України від 29.10.07 р. № 1/9-651 «Про обсяг і хар</w:t>
      </w:r>
      <w:r w:rsidR="00074A02">
        <w:rPr>
          <w:rFonts w:ascii="Times New Roman" w:hAnsi="Times New Roman" w:cs="Times New Roman"/>
          <w:sz w:val="28"/>
          <w:szCs w:val="28"/>
          <w:lang w:val="uk-UA"/>
        </w:rPr>
        <w:t>актер домашніх завдань учнів за</w:t>
      </w:r>
      <w:r w:rsidRPr="00143CED">
        <w:rPr>
          <w:rFonts w:ascii="Times New Roman" w:hAnsi="Times New Roman" w:cs="Times New Roman"/>
          <w:sz w:val="28"/>
          <w:szCs w:val="28"/>
          <w:lang w:val="uk-UA"/>
        </w:rPr>
        <w:t>гальноосвітніх навчальних закладів».</w:t>
      </w:r>
    </w:p>
    <w:p w:rsidR="0031500D" w:rsidRDefault="00074A02" w:rsidP="000402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Забезпеченню високого рівня ви</w:t>
      </w:r>
      <w:r w:rsidR="00F0759E" w:rsidRPr="00143CED">
        <w:rPr>
          <w:rFonts w:ascii="Times New Roman" w:hAnsi="Times New Roman" w:cs="Times New Roman"/>
          <w:sz w:val="28"/>
          <w:szCs w:val="28"/>
          <w:lang w:val="uk-UA"/>
        </w:rPr>
        <w:t xml:space="preserve">кладання математики, підвищенню рівня навчальних досягнень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сприяє наявність обладнаного на</w:t>
      </w:r>
      <w:r w:rsidR="00F0759E" w:rsidRPr="00143CED">
        <w:rPr>
          <w:rFonts w:ascii="Times New Roman" w:hAnsi="Times New Roman" w:cs="Times New Roman"/>
          <w:sz w:val="28"/>
          <w:szCs w:val="28"/>
          <w:lang w:val="uk-UA"/>
        </w:rPr>
        <w:t>вчального кабінету у відповідності до Положення про навчальні кабінети за</w:t>
      </w:r>
      <w:r>
        <w:rPr>
          <w:rFonts w:ascii="Times New Roman" w:hAnsi="Times New Roman" w:cs="Times New Roman"/>
          <w:sz w:val="28"/>
          <w:szCs w:val="28"/>
          <w:lang w:val="uk-UA"/>
        </w:rPr>
        <w:t>гальноосвітніх навчальних закла</w:t>
      </w:r>
      <w:r w:rsidR="00F0759E" w:rsidRPr="00143CED">
        <w:rPr>
          <w:rFonts w:ascii="Times New Roman" w:hAnsi="Times New Roman" w:cs="Times New Roman"/>
          <w:sz w:val="28"/>
          <w:szCs w:val="28"/>
          <w:lang w:val="uk-UA"/>
        </w:rPr>
        <w:t>дів. При роботі в кабінеті математики доцільно керуватися інструктив</w:t>
      </w:r>
      <w:r>
        <w:rPr>
          <w:rFonts w:ascii="Times New Roman" w:hAnsi="Times New Roman" w:cs="Times New Roman"/>
          <w:sz w:val="28"/>
          <w:szCs w:val="28"/>
          <w:lang w:val="uk-UA"/>
        </w:rPr>
        <w:t>но-ме</w:t>
      </w:r>
      <w:r w:rsidR="00E323A4">
        <w:rPr>
          <w:rFonts w:ascii="Times New Roman" w:hAnsi="Times New Roman" w:cs="Times New Roman"/>
          <w:sz w:val="28"/>
          <w:szCs w:val="28"/>
          <w:lang w:val="uk-UA"/>
        </w:rPr>
        <w:t>тодичними матеріалами  «Б</w:t>
      </w:r>
      <w:r>
        <w:rPr>
          <w:rFonts w:ascii="Times New Roman" w:hAnsi="Times New Roman" w:cs="Times New Roman"/>
          <w:sz w:val="28"/>
          <w:szCs w:val="28"/>
          <w:lang w:val="uk-UA"/>
        </w:rPr>
        <w:t>езпеч</w:t>
      </w:r>
      <w:r w:rsidR="00F0759E" w:rsidRPr="00143CED">
        <w:rPr>
          <w:rFonts w:ascii="Times New Roman" w:hAnsi="Times New Roman" w:cs="Times New Roman"/>
          <w:sz w:val="28"/>
          <w:szCs w:val="28"/>
          <w:lang w:val="uk-UA"/>
        </w:rPr>
        <w:t>не проведення занять в кабінетах природничо-математичного напряму за</w:t>
      </w:r>
      <w:r>
        <w:rPr>
          <w:rFonts w:ascii="Times New Roman" w:hAnsi="Times New Roman" w:cs="Times New Roman"/>
          <w:sz w:val="28"/>
          <w:szCs w:val="28"/>
          <w:lang w:val="uk-UA"/>
        </w:rPr>
        <w:t>гальноосвітніх навчальних закла</w:t>
      </w:r>
      <w:r w:rsidR="00F0759E" w:rsidRPr="00143CED">
        <w:rPr>
          <w:rFonts w:ascii="Times New Roman" w:hAnsi="Times New Roman" w:cs="Times New Roman"/>
          <w:sz w:val="28"/>
          <w:szCs w:val="28"/>
          <w:lang w:val="uk-UA"/>
        </w:rPr>
        <w:t>дах» (лист Міністерства освіти і науки, молоді та спорту України від 01.02.12 року №1/9-72)</w:t>
      </w:r>
    </w:p>
    <w:p w:rsidR="000465DA" w:rsidRDefault="000465DA" w:rsidP="000465DA">
      <w:pPr>
        <w:pStyle w:val="aa"/>
        <w:ind w:left="5103"/>
        <w:jc w:val="both"/>
        <w:rPr>
          <w:b/>
          <w:sz w:val="28"/>
          <w:szCs w:val="28"/>
          <w:lang w:val="uk-UA"/>
        </w:rPr>
      </w:pPr>
    </w:p>
    <w:p w:rsidR="00C961E8" w:rsidRDefault="00C961E8" w:rsidP="00F2691F">
      <w:pPr>
        <w:pStyle w:val="aa"/>
        <w:spacing w:after="240"/>
        <w:jc w:val="both"/>
        <w:rPr>
          <w:b/>
          <w:sz w:val="28"/>
          <w:szCs w:val="28"/>
          <w:lang w:val="uk-UA"/>
        </w:rPr>
      </w:pPr>
    </w:p>
    <w:p w:rsidR="000465DA" w:rsidRPr="00C7096E" w:rsidRDefault="000465DA" w:rsidP="00F2691F">
      <w:pPr>
        <w:pStyle w:val="aa"/>
        <w:spacing w:after="240"/>
        <w:jc w:val="both"/>
        <w:rPr>
          <w:sz w:val="28"/>
          <w:szCs w:val="28"/>
          <w:lang w:val="uk-UA"/>
        </w:rPr>
      </w:pPr>
      <w:r w:rsidRPr="00C95D30">
        <w:rPr>
          <w:b/>
          <w:sz w:val="28"/>
          <w:szCs w:val="28"/>
          <w:lang w:val="uk-UA"/>
        </w:rPr>
        <w:lastRenderedPageBreak/>
        <w:t>Методичні рекомендації</w:t>
      </w:r>
      <w:r>
        <w:rPr>
          <w:b/>
          <w:sz w:val="28"/>
          <w:szCs w:val="28"/>
          <w:lang w:val="uk-UA"/>
        </w:rPr>
        <w:t xml:space="preserve"> </w:t>
      </w:r>
      <w:r w:rsidRPr="00C95D30">
        <w:rPr>
          <w:b/>
          <w:sz w:val="28"/>
          <w:szCs w:val="28"/>
          <w:lang w:val="uk-UA"/>
        </w:rPr>
        <w:t xml:space="preserve">щодо </w:t>
      </w:r>
      <w:r>
        <w:rPr>
          <w:b/>
          <w:sz w:val="28"/>
          <w:szCs w:val="28"/>
          <w:lang w:val="uk-UA"/>
        </w:rPr>
        <w:t xml:space="preserve">національно-патріотичного виховання у </w:t>
      </w:r>
      <w:r w:rsidRPr="00C95D30">
        <w:rPr>
          <w:b/>
          <w:sz w:val="28"/>
          <w:szCs w:val="28"/>
          <w:lang w:val="uk-UA"/>
        </w:rPr>
        <w:t>заг</w:t>
      </w:r>
      <w:r>
        <w:rPr>
          <w:b/>
          <w:sz w:val="28"/>
          <w:szCs w:val="28"/>
          <w:lang w:val="uk-UA"/>
        </w:rPr>
        <w:t>альноосвітніх навчальних закладах</w:t>
      </w:r>
      <w:r w:rsidRPr="000465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(Наказ МОН України від 16.06.2015 р. № 641</w:t>
      </w:r>
      <w:bookmarkStart w:id="0" w:name="_GoBack"/>
      <w:bookmarkEnd w:id="0"/>
      <w:r>
        <w:rPr>
          <w:sz w:val="28"/>
          <w:szCs w:val="28"/>
          <w:lang w:val="uk-UA"/>
        </w:rPr>
        <w:t>)</w:t>
      </w:r>
    </w:p>
    <w:p w:rsidR="000465DA" w:rsidRPr="00F2691F" w:rsidRDefault="000465DA" w:rsidP="000465D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2691F">
        <w:rPr>
          <w:rFonts w:ascii="Times New Roman" w:eastAsia="Times New Roman" w:hAnsi="Times New Roman"/>
          <w:sz w:val="28"/>
          <w:szCs w:val="28"/>
          <w:lang w:val="uk-UA"/>
        </w:rPr>
        <w:t>Ураховуючи нові суспільно-політичні реалії в Україні після Революції гідності, обставини, пов’язані з російською агресією, усе більшої актуальності набуває виховання в молодого покоління почуття патріотизму, відданості загальнодержавній справі зміцнення країни, активної громадянської позиції тощо.</w:t>
      </w:r>
    </w:p>
    <w:p w:rsidR="000465DA" w:rsidRPr="00EF2E44" w:rsidRDefault="000465DA" w:rsidP="000465DA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F2E44">
        <w:rPr>
          <w:rFonts w:ascii="Times New Roman" w:eastAsia="Times New Roman" w:hAnsi="Times New Roman"/>
          <w:sz w:val="28"/>
          <w:szCs w:val="28"/>
          <w:lang w:val="uk-UA"/>
        </w:rPr>
        <w:t>Важливо, щоб кожен навчальний заклад став для дитини осередком становлення громадянина-патріота України, готового брати на себе відповідальність, самовіддано розбудовувати країну як суверенну, незалежну, демократичну, правову, соціальну державу, забезпечувати її національну безпеку, сприяти єдності української політичної нації та встановленню громадянського миру й злагоди в суспільстві.</w:t>
      </w:r>
    </w:p>
    <w:p w:rsidR="00F2691F" w:rsidRPr="003A0CE8" w:rsidRDefault="00F2691F" w:rsidP="00F2691F">
      <w:pPr>
        <w:spacing w:before="240" w:after="0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3A0CE8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Математика</w:t>
      </w:r>
    </w:p>
    <w:p w:rsidR="00F2691F" w:rsidRPr="003A0CE8" w:rsidRDefault="00F2691F" w:rsidP="00F2691F">
      <w:pPr>
        <w:spacing w:after="0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A0CE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Формування в учнів ціннісного ставлення до суспільства, держави та до самої себе, відчуття своєї належності до України, усвідомлення єдності власної долі з долею своєї країни, активної за формою та моральної за змістом життєвої позиції є головною домінантою національно-патріотичного виховання учнів </w:t>
      </w:r>
      <w:proofErr w:type="gramStart"/>
      <w:r w:rsidRPr="003A0CE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3A0CE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процесі шкільного навчання, у тому числі, навчання математики. Важливою складовою виховання є прищеплення шанобливого ставлення до Збройних сил України, </w:t>
      </w:r>
      <w:proofErr w:type="gramStart"/>
      <w:r w:rsidRPr="003A0CE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3A0CE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ідготовка до оволодіння військовими професіями, мотивація учнів до військової служби. </w:t>
      </w:r>
    </w:p>
    <w:p w:rsidR="00F2691F" w:rsidRDefault="00F2691F" w:rsidP="00F269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0CE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3A0CE8">
        <w:rPr>
          <w:rFonts w:ascii="Times New Roman" w:hAnsi="Times New Roman"/>
          <w:sz w:val="28"/>
          <w:szCs w:val="28"/>
          <w:shd w:val="clear" w:color="auto" w:fill="FFFFFF"/>
        </w:rPr>
        <w:t xml:space="preserve">иховання в школярів почуття патріотизму </w:t>
      </w:r>
      <w:r w:rsidRPr="003A0CE8">
        <w:rPr>
          <w:rFonts w:ascii="Times New Roman" w:hAnsi="Times New Roman"/>
          <w:sz w:val="28"/>
          <w:szCs w:val="28"/>
        </w:rPr>
        <w:t xml:space="preserve">слід здійснювати на уроках математики, віддаючи перевагу окремим аспектам цієї роботи відповідно </w:t>
      </w:r>
      <w:proofErr w:type="gramStart"/>
      <w:r w:rsidRPr="003A0CE8">
        <w:rPr>
          <w:rFonts w:ascii="Times New Roman" w:hAnsi="Times New Roman"/>
          <w:sz w:val="28"/>
          <w:szCs w:val="28"/>
        </w:rPr>
        <w:t>до</w:t>
      </w:r>
      <w:proofErr w:type="gramEnd"/>
      <w:r w:rsidRPr="003A0CE8">
        <w:rPr>
          <w:rFonts w:ascii="Times New Roman" w:hAnsi="Times New Roman"/>
          <w:sz w:val="28"/>
          <w:szCs w:val="28"/>
        </w:rPr>
        <w:t xml:space="preserve"> вікових особливостей учнів.</w:t>
      </w:r>
    </w:p>
    <w:p w:rsidR="00F2691F" w:rsidRDefault="00F2691F" w:rsidP="00F269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0CE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Зокрема, </w:t>
      </w:r>
      <w:r w:rsidRPr="003A0CE8">
        <w:rPr>
          <w:rFonts w:ascii="Times New Roman" w:hAnsi="Times New Roman"/>
          <w:sz w:val="28"/>
          <w:szCs w:val="28"/>
        </w:rPr>
        <w:t xml:space="preserve">у 5-6 класах </w:t>
      </w:r>
      <w:proofErr w:type="gramStart"/>
      <w:r w:rsidRPr="003A0CE8">
        <w:rPr>
          <w:rFonts w:ascii="Times New Roman" w:hAnsi="Times New Roman"/>
          <w:sz w:val="28"/>
          <w:szCs w:val="28"/>
        </w:rPr>
        <w:t>доц</w:t>
      </w:r>
      <w:proofErr w:type="gramEnd"/>
      <w:r w:rsidRPr="003A0CE8">
        <w:rPr>
          <w:rFonts w:ascii="Times New Roman" w:hAnsi="Times New Roman"/>
          <w:sz w:val="28"/>
          <w:szCs w:val="28"/>
        </w:rPr>
        <w:t xml:space="preserve">ільно надавати пріоритет вихованню в учнів любові до України, її природи, рідного дому, школи, рідної мови, шляхом складання самими учнями (або за допомогою вчителя) і розв’язування задач, в яких мова йде про їх рідний край. </w:t>
      </w:r>
    </w:p>
    <w:p w:rsidR="00F2691F" w:rsidRPr="003A0CE8" w:rsidRDefault="00F2691F" w:rsidP="00F2691F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A0CE8">
        <w:rPr>
          <w:rFonts w:ascii="Times New Roman" w:hAnsi="Times New Roman"/>
          <w:sz w:val="28"/>
          <w:szCs w:val="28"/>
        </w:rPr>
        <w:t xml:space="preserve">Це задачі, що містять історичні дані, відомості про тваринний та рослинний </w:t>
      </w:r>
      <w:proofErr w:type="gramStart"/>
      <w:r w:rsidRPr="003A0CE8">
        <w:rPr>
          <w:rFonts w:ascii="Times New Roman" w:hAnsi="Times New Roman"/>
          <w:sz w:val="28"/>
          <w:szCs w:val="28"/>
        </w:rPr>
        <w:t>св</w:t>
      </w:r>
      <w:proofErr w:type="gramEnd"/>
      <w:r w:rsidRPr="003A0CE8">
        <w:rPr>
          <w:rFonts w:ascii="Times New Roman" w:hAnsi="Times New Roman"/>
          <w:sz w:val="28"/>
          <w:szCs w:val="28"/>
        </w:rPr>
        <w:t xml:space="preserve">іт регіону, в якому проживають школярі тощо. </w:t>
      </w:r>
      <w:proofErr w:type="gramStart"/>
      <w:r w:rsidRPr="003A0CE8">
        <w:rPr>
          <w:rFonts w:ascii="Times New Roman" w:hAnsi="Times New Roman"/>
          <w:sz w:val="28"/>
          <w:szCs w:val="28"/>
        </w:rPr>
        <w:t>П</w:t>
      </w:r>
      <w:proofErr w:type="gramEnd"/>
      <w:r w:rsidRPr="003A0CE8">
        <w:rPr>
          <w:rFonts w:ascii="Times New Roman" w:hAnsi="Times New Roman"/>
          <w:sz w:val="28"/>
          <w:szCs w:val="28"/>
        </w:rPr>
        <w:t xml:space="preserve">ід час розв’язування задач доречно пропонувати учням коментувати виконання дій. Це сприятиме розвиткові усного мовлення, формуванню </w:t>
      </w:r>
      <w:proofErr w:type="gramStart"/>
      <w:r w:rsidRPr="003A0CE8">
        <w:rPr>
          <w:rFonts w:ascii="Times New Roman" w:hAnsi="Times New Roman"/>
          <w:sz w:val="28"/>
          <w:szCs w:val="28"/>
        </w:rPr>
        <w:t>у</w:t>
      </w:r>
      <w:proofErr w:type="gramEnd"/>
      <w:r w:rsidRPr="003A0C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0CE8">
        <w:rPr>
          <w:rFonts w:ascii="Times New Roman" w:hAnsi="Times New Roman"/>
          <w:sz w:val="28"/>
          <w:szCs w:val="28"/>
        </w:rPr>
        <w:t>школяр</w:t>
      </w:r>
      <w:proofErr w:type="gramEnd"/>
      <w:r w:rsidRPr="003A0CE8">
        <w:rPr>
          <w:rFonts w:ascii="Times New Roman" w:hAnsi="Times New Roman"/>
          <w:sz w:val="28"/>
          <w:szCs w:val="28"/>
        </w:rPr>
        <w:t xml:space="preserve">ів вмінь правильно і грамотно висловлювати свої думки українською мовою. </w:t>
      </w:r>
      <w:proofErr w:type="gramStart"/>
      <w:r w:rsidRPr="003A0CE8">
        <w:rPr>
          <w:rFonts w:ascii="Times New Roman" w:hAnsi="Times New Roman"/>
          <w:sz w:val="28"/>
          <w:szCs w:val="28"/>
        </w:rPr>
        <w:t>З</w:t>
      </w:r>
      <w:proofErr w:type="gramEnd"/>
      <w:r w:rsidRPr="003A0CE8">
        <w:rPr>
          <w:rFonts w:ascii="Times New Roman" w:hAnsi="Times New Roman"/>
          <w:sz w:val="28"/>
          <w:szCs w:val="28"/>
        </w:rPr>
        <w:t xml:space="preserve"> цього погляду корисними також будуть такі  завдання, як наприклад, «Прочитай», «Сформулюй», «Провідміняй: а) сорок два мільйони; б) двадцять дев’ять тисяч».</w:t>
      </w:r>
    </w:p>
    <w:p w:rsidR="00F2691F" w:rsidRPr="003A0CE8" w:rsidRDefault="00F2691F" w:rsidP="00F269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0CE8">
        <w:rPr>
          <w:rFonts w:ascii="Times New Roman" w:hAnsi="Times New Roman"/>
          <w:sz w:val="28"/>
          <w:szCs w:val="28"/>
        </w:rPr>
        <w:t xml:space="preserve">У 7-9 класах можливо розширити знання учнів про культуру українського народу за допомогою </w:t>
      </w:r>
      <w:proofErr w:type="gramStart"/>
      <w:r w:rsidRPr="003A0CE8">
        <w:rPr>
          <w:rFonts w:ascii="Times New Roman" w:hAnsi="Times New Roman"/>
          <w:sz w:val="28"/>
          <w:szCs w:val="28"/>
        </w:rPr>
        <w:t>р</w:t>
      </w:r>
      <w:proofErr w:type="gramEnd"/>
      <w:r w:rsidRPr="003A0CE8">
        <w:rPr>
          <w:rFonts w:ascii="Times New Roman" w:hAnsi="Times New Roman"/>
          <w:sz w:val="28"/>
          <w:szCs w:val="28"/>
        </w:rPr>
        <w:t xml:space="preserve">ізних українських орнаментів (вишиванок) в процесі вивчення геометричних перетворень. Бажано звернути увагу учнів на те, що багато орнаментів </w:t>
      </w:r>
      <w:proofErr w:type="gramStart"/>
      <w:r w:rsidRPr="003A0CE8">
        <w:rPr>
          <w:rFonts w:ascii="Times New Roman" w:hAnsi="Times New Roman"/>
          <w:sz w:val="28"/>
          <w:szCs w:val="28"/>
        </w:rPr>
        <w:t>лише на</w:t>
      </w:r>
      <w:proofErr w:type="gramEnd"/>
      <w:r w:rsidRPr="003A0CE8">
        <w:rPr>
          <w:rFonts w:ascii="Times New Roman" w:hAnsi="Times New Roman"/>
          <w:sz w:val="28"/>
          <w:szCs w:val="28"/>
        </w:rPr>
        <w:t xml:space="preserve"> перший погляд видаються симетричними або утвореними шляхом паралельного перенесення. Насправді ж створення орнаментів людиною є процесом творчим, не завжди </w:t>
      </w:r>
      <w:proofErr w:type="gramStart"/>
      <w:r w:rsidRPr="003A0CE8">
        <w:rPr>
          <w:rFonts w:ascii="Times New Roman" w:hAnsi="Times New Roman"/>
          <w:sz w:val="28"/>
          <w:szCs w:val="28"/>
        </w:rPr>
        <w:t>п</w:t>
      </w:r>
      <w:proofErr w:type="gramEnd"/>
      <w:r w:rsidRPr="003A0CE8">
        <w:rPr>
          <w:rFonts w:ascii="Times New Roman" w:hAnsi="Times New Roman"/>
          <w:sz w:val="28"/>
          <w:szCs w:val="28"/>
        </w:rPr>
        <w:t>ідпорядкованим математичним законам (на відміну від машинного орнаментування).</w:t>
      </w:r>
    </w:p>
    <w:p w:rsidR="00C961E8" w:rsidRDefault="00C961E8" w:rsidP="00F2691F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2691F" w:rsidRPr="00DE6827" w:rsidRDefault="00F2691F" w:rsidP="00F2691F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8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процесі навчання слід звертати увагу учнів на </w:t>
      </w:r>
      <w:proofErr w:type="gramStart"/>
      <w:r w:rsidRPr="00DE68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Pr="00DE68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ізвища українських математиків, на їхній внесок у розвиток математичної науки. </w:t>
      </w:r>
      <w:r w:rsidRPr="00DE6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Одне з таких </w:t>
      </w:r>
      <w:proofErr w:type="gramStart"/>
      <w:r w:rsidRPr="00DE6827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Pr="00DE6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ізвищ – М. П. Кравчук, на </w:t>
      </w:r>
      <w:r w:rsidRPr="00DE68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пам’ятнику якого написано: </w:t>
      </w:r>
      <w:proofErr w:type="gramStart"/>
      <w:r w:rsidRPr="00DE6827">
        <w:rPr>
          <w:rFonts w:ascii="Times New Roman" w:hAnsi="Times New Roman" w:cs="Times New Roman"/>
          <w:sz w:val="28"/>
          <w:szCs w:val="28"/>
        </w:rPr>
        <w:t>«Моя любов – Україна і математика».</w:t>
      </w:r>
      <w:proofErr w:type="gramEnd"/>
      <w:r w:rsidRPr="00DE6827">
        <w:rPr>
          <w:rFonts w:ascii="Times New Roman" w:hAnsi="Times New Roman" w:cs="Times New Roman"/>
          <w:sz w:val="28"/>
          <w:szCs w:val="28"/>
        </w:rPr>
        <w:t xml:space="preserve"> </w:t>
      </w:r>
      <w:r w:rsidRPr="00DE6827">
        <w:rPr>
          <w:rFonts w:ascii="Times New Roman" w:hAnsi="Times New Roman" w:cs="Times New Roman"/>
          <w:sz w:val="28"/>
          <w:szCs w:val="28"/>
          <w:shd w:val="clear" w:color="auto" w:fill="FFFFFF"/>
        </w:rPr>
        <w:t>М. П. Кравчук – академік Всеукраїнської  Академії Наук, якого 1938 року безпідставно репресували і заслали на Колиму, де він загинув.</w:t>
      </w:r>
      <w:r w:rsidRPr="00DE68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691F" w:rsidRPr="00DE6827" w:rsidRDefault="00F2691F" w:rsidP="00F2691F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8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Суттєву допомогу вчителю нададуть відповідні матеріали, вміщені  в українських шкільних </w:t>
      </w:r>
      <w:proofErr w:type="gramStart"/>
      <w:r w:rsidRPr="00DE68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E68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ідручниках з математики.</w:t>
      </w:r>
    </w:p>
    <w:p w:rsidR="00F2691F" w:rsidRPr="00DE6827" w:rsidRDefault="00F2691F" w:rsidP="00F2691F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Широкі можливості щодо виховання почуття патріотизму створюються при проведенні тематичних позакласних заходів, присвячених українським математикам: математичні вечори, вікторини, </w:t>
      </w:r>
      <w:r w:rsidRPr="00DE6827">
        <w:rPr>
          <w:rFonts w:ascii="Times New Roman" w:hAnsi="Times New Roman" w:cs="Times New Roman"/>
          <w:sz w:val="28"/>
          <w:szCs w:val="28"/>
        </w:rPr>
        <w:t>конференції, диспути, дискусії</w:t>
      </w:r>
      <w:r w:rsidRPr="00DE6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 змагання тощо. На таких заходах можна розповісти учням про життя, діяльність та здобутки видатних українців, запропонувати розв’язати кілька задач, складених ними.</w:t>
      </w:r>
      <w:r w:rsidRPr="00DE68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2691F" w:rsidRPr="00DE6827" w:rsidRDefault="00F2691F" w:rsidP="00F26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10-11 класах серед основних виховних завдань є прищеплення любові до Батьківщини, відданості своєму народу, гордості за його культурні надбання, вболівання за його долю. Важливо продовжити ознайомлення учнів з іменами та біографіями видатних українських математиків. Наприклад, розповісти  учням про творця одного з важливіших методів інтегрування - М. Остроградського (народився і похований на Полтавщині). </w:t>
      </w:r>
    </w:p>
    <w:p w:rsidR="00F2691F" w:rsidRPr="00DE6827" w:rsidRDefault="00F2691F" w:rsidP="00F26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6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Учнів основної та старшої школи варто також залучати до проектної діяльності, </w:t>
      </w:r>
      <w:proofErr w:type="gramStart"/>
      <w:r w:rsidRPr="00DE6827">
        <w:rPr>
          <w:rFonts w:ascii="Times New Roman" w:hAnsi="Times New Roman" w:cs="Times New Roman"/>
          <w:sz w:val="28"/>
          <w:szCs w:val="28"/>
          <w:shd w:val="clear" w:color="auto" w:fill="FFFFFF"/>
        </w:rPr>
        <w:t>пов’язано</w:t>
      </w:r>
      <w:proofErr w:type="gramEnd"/>
      <w:r w:rsidRPr="00DE6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 з вивченням діяльності відомих українських математиків. Наприклад, учням можна запропонувати такі теми для розроблення проектів: «Премії НАН України імені видатних українських учених», «Пам’ятники українським математикам», «Збірник українських історичних задач» та ін. </w:t>
      </w:r>
    </w:p>
    <w:p w:rsidR="00F2691F" w:rsidRPr="00DE6827" w:rsidRDefault="00F2691F" w:rsidP="00F26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2691F" w:rsidRDefault="00F2691F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F2691F" w:rsidRDefault="00F2691F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961E8" w:rsidRDefault="00C961E8" w:rsidP="00F269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C961E8" w:rsidSect="00144C10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characterSpacingControl w:val="doNotCompress"/>
  <w:compat>
    <w:useFELayout/>
  </w:compat>
  <w:rsids>
    <w:rsidRoot w:val="0031500D"/>
    <w:rsid w:val="000031CA"/>
    <w:rsid w:val="00030562"/>
    <w:rsid w:val="00040219"/>
    <w:rsid w:val="000465DA"/>
    <w:rsid w:val="000621CB"/>
    <w:rsid w:val="00074A02"/>
    <w:rsid w:val="000C1BAD"/>
    <w:rsid w:val="000D3C8F"/>
    <w:rsid w:val="000D6098"/>
    <w:rsid w:val="00100943"/>
    <w:rsid w:val="001009C4"/>
    <w:rsid w:val="00143CED"/>
    <w:rsid w:val="00144C10"/>
    <w:rsid w:val="0016024A"/>
    <w:rsid w:val="00186376"/>
    <w:rsid w:val="001A30E1"/>
    <w:rsid w:val="001A4157"/>
    <w:rsid w:val="001F1A87"/>
    <w:rsid w:val="002114EB"/>
    <w:rsid w:val="002474A3"/>
    <w:rsid w:val="0031500D"/>
    <w:rsid w:val="00326105"/>
    <w:rsid w:val="003A7B4E"/>
    <w:rsid w:val="003B0563"/>
    <w:rsid w:val="003C33B6"/>
    <w:rsid w:val="003D6E66"/>
    <w:rsid w:val="00471DA0"/>
    <w:rsid w:val="004944C7"/>
    <w:rsid w:val="00495467"/>
    <w:rsid w:val="00496519"/>
    <w:rsid w:val="004A75B8"/>
    <w:rsid w:val="005A0C88"/>
    <w:rsid w:val="006B2434"/>
    <w:rsid w:val="006C484C"/>
    <w:rsid w:val="006D3D13"/>
    <w:rsid w:val="007165D6"/>
    <w:rsid w:val="00716665"/>
    <w:rsid w:val="007215A1"/>
    <w:rsid w:val="0079041F"/>
    <w:rsid w:val="007F2008"/>
    <w:rsid w:val="0086145F"/>
    <w:rsid w:val="008C2595"/>
    <w:rsid w:val="00933A97"/>
    <w:rsid w:val="00961B2D"/>
    <w:rsid w:val="0096481E"/>
    <w:rsid w:val="009B5AAD"/>
    <w:rsid w:val="009E4E97"/>
    <w:rsid w:val="00A0620F"/>
    <w:rsid w:val="00AD0CAE"/>
    <w:rsid w:val="00AE1805"/>
    <w:rsid w:val="00AE271A"/>
    <w:rsid w:val="00AE53BB"/>
    <w:rsid w:val="00AF097F"/>
    <w:rsid w:val="00B43213"/>
    <w:rsid w:val="00B43475"/>
    <w:rsid w:val="00B43687"/>
    <w:rsid w:val="00B47564"/>
    <w:rsid w:val="00B51683"/>
    <w:rsid w:val="00B72AC5"/>
    <w:rsid w:val="00B910D8"/>
    <w:rsid w:val="00BE1587"/>
    <w:rsid w:val="00C213D9"/>
    <w:rsid w:val="00C328D6"/>
    <w:rsid w:val="00C961E8"/>
    <w:rsid w:val="00CD7DCF"/>
    <w:rsid w:val="00CF45E7"/>
    <w:rsid w:val="00D13978"/>
    <w:rsid w:val="00D70BBE"/>
    <w:rsid w:val="00D762C4"/>
    <w:rsid w:val="00DD2EB7"/>
    <w:rsid w:val="00DE6827"/>
    <w:rsid w:val="00E323A4"/>
    <w:rsid w:val="00E4399C"/>
    <w:rsid w:val="00E47159"/>
    <w:rsid w:val="00EA2FD7"/>
    <w:rsid w:val="00EB6DAC"/>
    <w:rsid w:val="00EF2E44"/>
    <w:rsid w:val="00F0759E"/>
    <w:rsid w:val="00F2691F"/>
    <w:rsid w:val="00FB27CB"/>
    <w:rsid w:val="00FF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323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2008"/>
    <w:rPr>
      <w:color w:val="800080" w:themeColor="followedHyperlink"/>
      <w:u w:val="single"/>
    </w:rPr>
  </w:style>
  <w:style w:type="character" w:customStyle="1" w:styleId="Bold">
    <w:name w:val="Bold"/>
    <w:rsid w:val="00B43687"/>
    <w:rPr>
      <w:b/>
      <w:bCs/>
    </w:rPr>
  </w:style>
  <w:style w:type="paragraph" w:customStyle="1" w:styleId="a6">
    <w:name w:val="табл"/>
    <w:basedOn w:val="a"/>
    <w:rsid w:val="001F1A87"/>
    <w:pPr>
      <w:autoSpaceDE w:val="0"/>
      <w:autoSpaceDN w:val="0"/>
      <w:adjustRightInd w:val="0"/>
      <w:spacing w:after="0" w:line="288" w:lineRule="auto"/>
      <w:textAlignment w:val="center"/>
    </w:pPr>
    <w:rPr>
      <w:rFonts w:ascii="PragmaticaC" w:eastAsia="Times New Roman" w:hAnsi="PragmaticaC" w:cs="PragmaticaC"/>
      <w:color w:val="000000"/>
      <w:sz w:val="18"/>
      <w:szCs w:val="18"/>
    </w:rPr>
  </w:style>
  <w:style w:type="paragraph" w:styleId="2">
    <w:name w:val="Body Text Indent 2"/>
    <w:basedOn w:val="a"/>
    <w:link w:val="20"/>
    <w:rsid w:val="00A0620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0620F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A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0E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"/>
    <w:basedOn w:val="a"/>
    <w:rsid w:val="005A0C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04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26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ld.mon.gov.ua/ua/activity/education/56/692/educational_programs/13498690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16</Pages>
  <Words>4163</Words>
  <Characters>23731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69</cp:revision>
  <cp:lastPrinted>2015-08-23T13:42:00Z</cp:lastPrinted>
  <dcterms:created xsi:type="dcterms:W3CDTF">2015-08-20T10:15:00Z</dcterms:created>
  <dcterms:modified xsi:type="dcterms:W3CDTF">2015-08-26T05:43:00Z</dcterms:modified>
</cp:coreProperties>
</file>